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BE" w:rsidRPr="009E60AE" w:rsidRDefault="00542EBE" w:rsidP="00542EBE">
      <w:pPr>
        <w:spacing w:line="276" w:lineRule="auto"/>
        <w:jc w:val="center"/>
        <w:rPr>
          <w:rStyle w:val="ab"/>
          <w:lang w:val="el-GR"/>
        </w:rPr>
      </w:pPr>
      <w:r w:rsidRPr="0001271C">
        <w:rPr>
          <w:rFonts w:ascii="Verdana" w:hAnsi="Verdana" w:cs="Arial"/>
          <w:b/>
          <w:bCs/>
          <w:u w:val="single"/>
          <w:lang w:val="el-GR"/>
        </w:rPr>
        <w:t>ΕΡΩΤΗΣΗ</w:t>
      </w:r>
    </w:p>
    <w:p w:rsidR="00542EBE" w:rsidRPr="0001271C" w:rsidRDefault="00542EBE" w:rsidP="00542EBE">
      <w:pPr>
        <w:spacing w:line="276" w:lineRule="auto"/>
        <w:jc w:val="center"/>
        <w:rPr>
          <w:rFonts w:ascii="Verdana" w:hAnsi="Verdana" w:cs="Arial"/>
          <w:b/>
          <w:bCs/>
          <w:u w:val="single"/>
          <w:lang w:val="el-GR"/>
        </w:rPr>
      </w:pPr>
    </w:p>
    <w:p w:rsidR="00542EBE" w:rsidRPr="009E60AE" w:rsidRDefault="00542EBE" w:rsidP="00542EBE">
      <w:pPr>
        <w:spacing w:line="276" w:lineRule="auto"/>
        <w:jc w:val="center"/>
        <w:rPr>
          <w:rStyle w:val="ab"/>
          <w:lang w:val="el-GR"/>
        </w:rPr>
      </w:pPr>
    </w:p>
    <w:p w:rsidR="00DB214F" w:rsidRPr="009E60AE" w:rsidRDefault="00004F9B" w:rsidP="009E60AE">
      <w:pPr>
        <w:pStyle w:val="a9"/>
        <w:spacing w:line="276" w:lineRule="auto"/>
        <w:jc w:val="both"/>
        <w:rPr>
          <w:rFonts w:ascii="Verdana" w:hAnsi="Verdana" w:cs="Arial"/>
          <w:b/>
          <w:sz w:val="24"/>
          <w:szCs w:val="24"/>
          <w:lang w:val="el-GR"/>
        </w:rPr>
      </w:pPr>
      <w:r>
        <w:rPr>
          <w:rFonts w:ascii="Verdana" w:hAnsi="Verdana" w:cs="Arial"/>
          <w:b/>
          <w:sz w:val="24"/>
          <w:szCs w:val="24"/>
          <w:lang w:val="el-GR"/>
        </w:rPr>
        <w:t>Προς:</w:t>
      </w:r>
      <w:r w:rsidR="009E60AE" w:rsidRPr="009E60AE">
        <w:rPr>
          <w:rFonts w:ascii="Verdana" w:hAnsi="Verdana" w:cs="Arial"/>
          <w:b/>
          <w:sz w:val="24"/>
          <w:szCs w:val="24"/>
          <w:lang w:val="el-GR"/>
        </w:rPr>
        <w:t xml:space="preserve"> τον Υπουργό Ψηφιακής Πολιτικής, Τηλεπικοινωνιών και Ενημέρωσης  κ. Νίκο Παππά</w:t>
      </w:r>
    </w:p>
    <w:p w:rsidR="00B10F81" w:rsidRPr="009E60AE" w:rsidRDefault="00B10F81" w:rsidP="00B10F81">
      <w:pPr>
        <w:pStyle w:val="a9"/>
        <w:spacing w:line="276" w:lineRule="auto"/>
        <w:ind w:firstLine="360"/>
        <w:jc w:val="both"/>
        <w:rPr>
          <w:rFonts w:ascii="Verdana" w:hAnsi="Verdana" w:cs="Arial"/>
          <w:b/>
          <w:sz w:val="24"/>
          <w:szCs w:val="24"/>
          <w:lang w:val="el-GR"/>
        </w:rPr>
      </w:pPr>
    </w:p>
    <w:p w:rsidR="00122F87" w:rsidRPr="009E60AE" w:rsidRDefault="00542EBE" w:rsidP="00542EBE">
      <w:pPr>
        <w:pStyle w:val="a9"/>
        <w:spacing w:after="240" w:line="276" w:lineRule="auto"/>
        <w:ind w:firstLine="360"/>
        <w:jc w:val="both"/>
        <w:rPr>
          <w:rFonts w:ascii="Verdana" w:hAnsi="Verdana" w:cs="Arial"/>
          <w:b/>
          <w:sz w:val="24"/>
          <w:szCs w:val="24"/>
          <w:lang w:val="el-GR"/>
        </w:rPr>
      </w:pPr>
      <w:r w:rsidRPr="009E60AE">
        <w:rPr>
          <w:rFonts w:ascii="Verdana" w:hAnsi="Verdana" w:cs="Arial"/>
          <w:b/>
          <w:sz w:val="24"/>
          <w:szCs w:val="24"/>
          <w:lang w:val="el-GR"/>
        </w:rPr>
        <w:t xml:space="preserve">Θέμα: </w:t>
      </w:r>
      <w:r w:rsidR="009E60AE" w:rsidRPr="009E60AE">
        <w:rPr>
          <w:rFonts w:ascii="Verdana" w:hAnsi="Verdana" w:cs="Arial"/>
          <w:b/>
          <w:sz w:val="24"/>
          <w:szCs w:val="24"/>
          <w:lang w:val="el-GR"/>
        </w:rPr>
        <w:t xml:space="preserve">Ποια η σχέση σας με τον κ. Μανώλη </w:t>
      </w:r>
      <w:proofErr w:type="spellStart"/>
      <w:r w:rsidR="009E60AE" w:rsidRPr="009E60AE">
        <w:rPr>
          <w:rFonts w:ascii="Verdana" w:hAnsi="Verdana" w:cs="Arial"/>
          <w:b/>
          <w:sz w:val="24"/>
          <w:szCs w:val="24"/>
          <w:lang w:val="el-GR"/>
        </w:rPr>
        <w:t>Πετσίτη</w:t>
      </w:r>
      <w:proofErr w:type="spellEnd"/>
      <w:r w:rsidR="009E60AE" w:rsidRPr="009E60AE">
        <w:rPr>
          <w:rFonts w:ascii="Verdana" w:hAnsi="Verdana" w:cs="Arial"/>
          <w:b/>
          <w:sz w:val="24"/>
          <w:szCs w:val="24"/>
          <w:lang w:val="el-GR"/>
        </w:rPr>
        <w:t>;</w:t>
      </w:r>
    </w:p>
    <w:p w:rsidR="00DB214F" w:rsidRDefault="00DB214F" w:rsidP="00542EBE">
      <w:pPr>
        <w:pStyle w:val="a9"/>
        <w:spacing w:after="240" w:line="276" w:lineRule="auto"/>
        <w:ind w:firstLine="360"/>
        <w:jc w:val="both"/>
        <w:rPr>
          <w:rFonts w:ascii="Verdana" w:hAnsi="Verdana" w:cs="Arial"/>
          <w:b/>
          <w:sz w:val="24"/>
          <w:szCs w:val="24"/>
          <w:lang w:val="el-GR"/>
        </w:rPr>
      </w:pP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 xml:space="preserve">Εδώ και τρεις εβδομάδες το Μέγαρο Μαξίμου σιωπά προκλητικά για τις αποκαλύψεις που βλέπουν το φως της δημοσιότητας και αφορούν το πρωτοφανές σκάνδαλο ΔΕΠΑ – Λαυρεντιάδη.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>Είναι γνωστό ότι για την εν λόγω υπόθεση έχει ασκηθεί ποινική δίωξη σε βαθμό κακουργήματος για απιστία σε βάρος του κομματικού στελέχους του ΣΥΡΙΖΑ κ. Θεόδωρο</w:t>
      </w:r>
      <w:r w:rsidR="00520083">
        <w:rPr>
          <w:rFonts w:ascii="Verdana" w:hAnsi="Verdana" w:cs="Arial"/>
          <w:sz w:val="24"/>
          <w:szCs w:val="24"/>
          <w:lang w:val="el-GR"/>
        </w:rPr>
        <w:t>υ</w:t>
      </w:r>
      <w:r w:rsidRPr="009E60AE">
        <w:rPr>
          <w:rFonts w:ascii="Verdana" w:hAnsi="Verdana" w:cs="Arial"/>
          <w:sz w:val="24"/>
          <w:szCs w:val="24"/>
          <w:lang w:val="el-GR"/>
        </w:rPr>
        <w:t xml:space="preserve">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Κιτσάκο</w:t>
      </w:r>
      <w:r w:rsidR="00520083">
        <w:rPr>
          <w:rFonts w:ascii="Verdana" w:hAnsi="Verdana" w:cs="Arial"/>
          <w:sz w:val="24"/>
          <w:szCs w:val="24"/>
          <w:lang w:val="el-GR"/>
        </w:rPr>
        <w:t>υ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που διορίστηκε από την κυβέρνηση του κ. Τσίπρα στη θέση του διευθύνοντος συμβούλου της ΔΕΠΑ.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 xml:space="preserve">Σύμφωνα με τις εισαγγελικές αρχές που άσκησαν τη δίωξη, ο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Κιτσάκος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ζημίωσε τη ΔΕΠΑ καθώς του αποδίδεται ότι δικές του ενέργειες ή παραλείψεις  προκάλεσαν τη διόγκωση του χρέους της εταιρίας </w:t>
      </w:r>
      <w:proofErr w:type="spellStart"/>
      <w:r w:rsidRPr="009E60AE">
        <w:rPr>
          <w:rFonts w:ascii="Verdana" w:hAnsi="Verdana" w:cs="Arial"/>
          <w:sz w:val="24"/>
          <w:szCs w:val="24"/>
        </w:rPr>
        <w:t>Elfe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, συμφερόντων Λαυρεντιάδη, ενώ αποπειράθηκε με παράνομο τρόπο να ανταλλάξει ακίνητα των </w:t>
      </w:r>
      <w:proofErr w:type="spellStart"/>
      <w:r w:rsidRPr="009E60AE">
        <w:rPr>
          <w:rFonts w:ascii="Verdana" w:hAnsi="Verdana" w:cs="Arial"/>
          <w:sz w:val="24"/>
          <w:szCs w:val="24"/>
        </w:rPr>
        <w:t>Elfe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έναντι του δυσθεώρητου χρέους της προς τη ΔΕΠΑ.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 xml:space="preserve">Σημειώνεται μάλιστα ότι ενώ πριν από λίγα χρόνια τα ακίνητα αυτά είχαν αποτιμηθεί σε 8,9 εκατομμύρια ευρώ, ο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Κιτσάκος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τα «κοστολόγησε» αυθαίρετα σε 90 εκ. ευρώ, παραβλέποντας επιπλέον ότι δεν μπορούσαν ούτως ή άλλως να μεταβιβαστούν καθώς έφεραν σειρά βαρών και είχαν δεσμευθεί από την Αρχή Καταπολέμησης Νομιμοποίησης Εσόδων από Παράνομες Δραστηριότητες ήδη από το 2014.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lastRenderedPageBreak/>
        <w:t xml:space="preserve">Όλες αυτές τις ενέργειες ο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Κιτσάκος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έχει δημόσια πλέον παραδεχθεί ότι τις γνώριζαν 7 υπουργοί της  Κυβέρνησης.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>Τις τελευταίες ημέρες βλέπουν το φως της δημοσιότητας και νέα στοιχεία που εμφανίζουν άνθρωπο του στενού περιβάλλοντ</w:t>
      </w:r>
      <w:r w:rsidR="00520083">
        <w:rPr>
          <w:rFonts w:ascii="Verdana" w:hAnsi="Verdana" w:cs="Arial"/>
          <w:sz w:val="24"/>
          <w:szCs w:val="24"/>
          <w:lang w:val="el-GR"/>
        </w:rPr>
        <w:t>ό</w:t>
      </w:r>
      <w:r w:rsidRPr="009E60AE">
        <w:rPr>
          <w:rFonts w:ascii="Verdana" w:hAnsi="Verdana" w:cs="Arial"/>
          <w:sz w:val="24"/>
          <w:szCs w:val="24"/>
          <w:lang w:val="el-GR"/>
        </w:rPr>
        <w:t xml:space="preserve">ς σας να αμείβεται με εκατοντάδες χιλιάδες ευρώ από επιχειρηματίες. Μεταξύ αυτών και από τον κ. Λαυρεντιάδη, στο ίδιο διάστημα των ετών 2016 και 2017 που </w:t>
      </w:r>
      <w:r w:rsidR="00520083">
        <w:rPr>
          <w:rFonts w:ascii="Verdana" w:hAnsi="Verdana" w:cs="Arial"/>
          <w:sz w:val="24"/>
          <w:szCs w:val="24"/>
          <w:lang w:val="el-GR"/>
        </w:rPr>
        <w:t xml:space="preserve"> εξελισσό</w:t>
      </w:r>
      <w:r w:rsidRPr="009E60AE">
        <w:rPr>
          <w:rFonts w:ascii="Verdana" w:hAnsi="Verdana" w:cs="Arial"/>
          <w:sz w:val="24"/>
          <w:szCs w:val="24"/>
          <w:lang w:val="el-GR"/>
        </w:rPr>
        <w:t>ταν το σκάνδαλο της ΔΕΠΑ.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 xml:space="preserve">Δημοσιεύματα μάλιστα αναφέρουν ότι ο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Πετσίτης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επισκεπτόταν συχνότατα τον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Κιτσάκο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στο γραφείο του στη ΔΕΠΑ, την ίδια περίοδο που ελάμβανε εκατοντάδες χιλιάδες ευρώ από την εταιρία </w:t>
      </w:r>
      <w:proofErr w:type="spellStart"/>
      <w:r w:rsidRPr="009E60AE">
        <w:rPr>
          <w:rFonts w:ascii="Verdana" w:hAnsi="Verdana" w:cs="Arial"/>
          <w:sz w:val="24"/>
          <w:szCs w:val="24"/>
        </w:rPr>
        <w:t>Elfe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συμφερόντων του κ. Λαυρεντιάδη. Άλλα δημοσιεύματα υποστηρίζουν επίσης ότι ο ίδιος στενός σας συνεργάτης επισκεπτόταν συχνότατα και πολλούς άλλους επιχειρηματίες ως απεσταλμένος σας.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 xml:space="preserve">Αναφέρουν, συγκεκριμένα, ότι ο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Πετσίτης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έχει στενές σχέσεις με τον  Κύπριο δικηγόρο κ. Αρτέμη Αρτεμίου, ειδικό στις </w:t>
      </w:r>
      <w:r w:rsidRPr="009E60AE">
        <w:rPr>
          <w:rFonts w:ascii="Verdana" w:hAnsi="Verdana" w:cs="Arial"/>
          <w:sz w:val="24"/>
          <w:szCs w:val="24"/>
        </w:rPr>
        <w:t>Off</w:t>
      </w:r>
      <w:r w:rsidRPr="009E60AE">
        <w:rPr>
          <w:rFonts w:ascii="Verdana" w:hAnsi="Verdana" w:cs="Arial"/>
          <w:sz w:val="24"/>
          <w:szCs w:val="24"/>
          <w:lang w:val="el-GR"/>
        </w:rPr>
        <w:t xml:space="preserve"> </w:t>
      </w:r>
      <w:r w:rsidRPr="009E60AE">
        <w:rPr>
          <w:rFonts w:ascii="Verdana" w:hAnsi="Verdana" w:cs="Arial"/>
          <w:sz w:val="24"/>
          <w:szCs w:val="24"/>
        </w:rPr>
        <w:t>Shore</w:t>
      </w:r>
      <w:r w:rsidRPr="009E60AE">
        <w:rPr>
          <w:rFonts w:ascii="Verdana" w:hAnsi="Verdana" w:cs="Arial"/>
          <w:sz w:val="24"/>
          <w:szCs w:val="24"/>
          <w:lang w:val="el-GR"/>
        </w:rPr>
        <w:t xml:space="preserve"> που το όνομα του υπάρχει και στα </w:t>
      </w:r>
      <w:r w:rsidRPr="009E60AE">
        <w:rPr>
          <w:rFonts w:ascii="Verdana" w:hAnsi="Verdana" w:cs="Arial"/>
          <w:sz w:val="24"/>
          <w:szCs w:val="24"/>
        </w:rPr>
        <w:t>Panama</w:t>
      </w:r>
      <w:r w:rsidRPr="009E60AE">
        <w:rPr>
          <w:rFonts w:ascii="Verdana" w:hAnsi="Verdana" w:cs="Arial"/>
          <w:sz w:val="24"/>
          <w:szCs w:val="24"/>
          <w:lang w:val="el-GR"/>
        </w:rPr>
        <w:t xml:space="preserve"> </w:t>
      </w:r>
      <w:r w:rsidRPr="009E60AE">
        <w:rPr>
          <w:rFonts w:ascii="Verdana" w:hAnsi="Verdana" w:cs="Arial"/>
          <w:sz w:val="24"/>
          <w:szCs w:val="24"/>
        </w:rPr>
        <w:t>Papers</w:t>
      </w:r>
      <w:r w:rsidRPr="009E60AE">
        <w:rPr>
          <w:rFonts w:ascii="Verdana" w:hAnsi="Verdana" w:cs="Arial"/>
          <w:sz w:val="24"/>
          <w:szCs w:val="24"/>
          <w:lang w:val="el-GR"/>
        </w:rPr>
        <w:t xml:space="preserve">, ο οποίος ως γνωστόν υπήρξε και συνταξιδιώτης σας στο περιβόητο ταξίδι σας στη Βενεζουέλα το καλοκαίρι του 2013. 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b/>
          <w:sz w:val="24"/>
          <w:szCs w:val="24"/>
          <w:lang w:val="el-GR"/>
        </w:rPr>
      </w:pPr>
      <w:r w:rsidRPr="009E60AE">
        <w:rPr>
          <w:rFonts w:ascii="Verdana" w:hAnsi="Verdana" w:cs="Arial"/>
          <w:b/>
          <w:sz w:val="24"/>
          <w:szCs w:val="24"/>
          <w:lang w:val="el-GR"/>
        </w:rPr>
        <w:t xml:space="preserve">Κατόπιν όλων αυτών, ερωτάται ο κ. Υπουργός Ψηφιακής Πολιτικής, Τηλεπικοινωνιών και Ενημέρωσης κ. Νίκος Παππάς,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b/>
          <w:sz w:val="24"/>
          <w:szCs w:val="24"/>
          <w:lang w:val="el-GR"/>
        </w:rPr>
        <w:t>-</w:t>
      </w:r>
      <w:r w:rsidRPr="009E60AE">
        <w:rPr>
          <w:rFonts w:ascii="Verdana" w:hAnsi="Verdana" w:cs="Arial"/>
          <w:b/>
          <w:sz w:val="24"/>
          <w:szCs w:val="24"/>
          <w:lang w:val="el-GR"/>
        </w:rPr>
        <w:tab/>
      </w:r>
      <w:r w:rsidRPr="009E60AE">
        <w:rPr>
          <w:rFonts w:ascii="Verdana" w:hAnsi="Verdana" w:cs="Arial"/>
          <w:sz w:val="24"/>
          <w:szCs w:val="24"/>
          <w:lang w:val="el-GR"/>
        </w:rPr>
        <w:t xml:space="preserve">Δεδομένου ότι πολλά γράφονται για τις σχέσεις σας  με τον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Πετσίτη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καλείστε να εξηγήσετε στη βουλή ποια είναι ακριβώς η σχέση σας, -πέραν του γεγονότος ότι υπήρξατε συμμαθητές- και με ποια ιδιότητα επισκεπτόταν συχνότατα το Μαξίμου όταν ήσασταν υπουργός Επικρατείας.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>-</w:t>
      </w:r>
      <w:r w:rsidRPr="009E60AE">
        <w:rPr>
          <w:rFonts w:ascii="Verdana" w:hAnsi="Verdana" w:cs="Arial"/>
          <w:sz w:val="24"/>
          <w:szCs w:val="24"/>
          <w:lang w:val="el-GR"/>
        </w:rPr>
        <w:tab/>
        <w:t xml:space="preserve">Για ποιες ακριβώς υπηρεσίες ο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Πετσίτης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αμειβόταν από τον κ. Λαυρεντιάδη με υπέρογκα ποσά και μάλιστα ενόσω η εταιρεία του κ. Λαυρεντιάδη αύξανε διαρκώς το χρέος της στο Δημόσιο με την ανοχή της κυβέρνησης; </w:t>
      </w:r>
    </w:p>
    <w:p w:rsidR="009E60AE" w:rsidRPr="009E60AE" w:rsidRDefault="009E60AE" w:rsidP="009E60AE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lastRenderedPageBreak/>
        <w:t>-</w:t>
      </w:r>
      <w:r w:rsidRPr="009E60AE">
        <w:rPr>
          <w:rFonts w:ascii="Verdana" w:hAnsi="Verdana" w:cs="Arial"/>
          <w:sz w:val="24"/>
          <w:szCs w:val="24"/>
          <w:lang w:val="el-GR"/>
        </w:rPr>
        <w:tab/>
        <w:t xml:space="preserve">Γνωρίζετε αν υπάρχουν και άλλες ανεξήγητες αμοιβές του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Πετσίτη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από άλλους επιχειρηματίες και μάλιστα ιδιοκτητών Μέσων Ενημέρωσης και αν ναι πώς τις εξηγείτε ως αρμόδιος υπουργός; </w:t>
      </w:r>
    </w:p>
    <w:p w:rsidR="00122F87" w:rsidRPr="00B2118C" w:rsidRDefault="009E60AE" w:rsidP="00B2118C">
      <w:pPr>
        <w:pStyle w:val="a9"/>
        <w:pBdr>
          <w:top w:val="none" w:sz="0" w:space="0" w:color="auto"/>
        </w:pBdr>
        <w:spacing w:after="240" w:line="276" w:lineRule="auto"/>
        <w:ind w:firstLine="360"/>
        <w:jc w:val="both"/>
        <w:rPr>
          <w:rFonts w:ascii="Verdana" w:hAnsi="Verdana" w:cs="Arial"/>
          <w:sz w:val="24"/>
          <w:szCs w:val="24"/>
          <w:lang w:val="el-GR"/>
        </w:rPr>
      </w:pPr>
      <w:r w:rsidRPr="009E60AE">
        <w:rPr>
          <w:rFonts w:ascii="Verdana" w:hAnsi="Verdana" w:cs="Arial"/>
          <w:sz w:val="24"/>
          <w:szCs w:val="24"/>
          <w:lang w:val="el-GR"/>
        </w:rPr>
        <w:t>-</w:t>
      </w:r>
      <w:r w:rsidRPr="009E60AE">
        <w:rPr>
          <w:rFonts w:ascii="Verdana" w:hAnsi="Verdana" w:cs="Arial"/>
          <w:sz w:val="24"/>
          <w:szCs w:val="24"/>
          <w:lang w:val="el-GR"/>
        </w:rPr>
        <w:tab/>
        <w:t xml:space="preserve">Τέλος ποια είναι η σχέση του κ. </w:t>
      </w:r>
      <w:proofErr w:type="spellStart"/>
      <w:r w:rsidRPr="009E60AE">
        <w:rPr>
          <w:rFonts w:ascii="Verdana" w:hAnsi="Verdana" w:cs="Arial"/>
          <w:sz w:val="24"/>
          <w:szCs w:val="24"/>
          <w:lang w:val="el-GR"/>
        </w:rPr>
        <w:t>Πετσίτη</w:t>
      </w:r>
      <w:proofErr w:type="spellEnd"/>
      <w:r w:rsidRPr="009E60AE">
        <w:rPr>
          <w:rFonts w:ascii="Verdana" w:hAnsi="Verdana" w:cs="Arial"/>
          <w:sz w:val="24"/>
          <w:szCs w:val="24"/>
          <w:lang w:val="el-GR"/>
        </w:rPr>
        <w:t xml:space="preserve"> με τον κ. Αρτεμίου και ποιος ακριβώς ήταν ο σκοπός της επίσκεψης του τελευταίου στο Μέγαρο Μαξίμου το 2016;</w:t>
      </w:r>
    </w:p>
    <w:p w:rsidR="00122F87" w:rsidRPr="00B2118C" w:rsidRDefault="00122F87" w:rsidP="00B2118C">
      <w:pPr>
        <w:spacing w:line="276" w:lineRule="auto"/>
        <w:rPr>
          <w:rFonts w:ascii="Verdana" w:eastAsia="Times New Roman" w:hAnsi="Verdana" w:cs="Arial"/>
          <w:iCs/>
          <w:u w:val="single"/>
          <w:lang w:val="el-GR" w:eastAsia="el-GR"/>
        </w:rPr>
      </w:pPr>
    </w:p>
    <w:p w:rsidR="00542EBE" w:rsidRPr="0001271C" w:rsidRDefault="00542EBE" w:rsidP="00542EBE">
      <w:pPr>
        <w:spacing w:line="276" w:lineRule="auto"/>
        <w:rPr>
          <w:rFonts w:ascii="Verdana" w:eastAsia="Times New Roman" w:hAnsi="Verdana"/>
          <w:i/>
          <w:iCs/>
          <w:lang w:val="el-GR" w:eastAsia="el-GR"/>
        </w:rPr>
      </w:pPr>
      <w:r w:rsidRPr="0001271C">
        <w:rPr>
          <w:rFonts w:ascii="Verdana" w:eastAsia="Times New Roman" w:hAnsi="Verdana" w:cs="Arial"/>
          <w:b/>
          <w:iCs/>
          <w:u w:val="single"/>
          <w:lang w:val="el-GR" w:eastAsia="el-GR"/>
        </w:rPr>
        <w:t xml:space="preserve">Αθήνα, </w:t>
      </w:r>
      <w:r w:rsidR="00DB214F">
        <w:rPr>
          <w:rFonts w:ascii="Verdana" w:eastAsia="Times New Roman" w:hAnsi="Verdana" w:cs="Arial"/>
          <w:b/>
          <w:iCs/>
          <w:u w:val="single"/>
          <w:lang w:val="el-GR" w:eastAsia="el-GR"/>
        </w:rPr>
        <w:t>1</w:t>
      </w:r>
      <w:r w:rsidR="009E60AE">
        <w:rPr>
          <w:rFonts w:ascii="Verdana" w:eastAsia="Times New Roman" w:hAnsi="Verdana" w:cs="Arial"/>
          <w:b/>
          <w:iCs/>
          <w:u w:val="single"/>
          <w:lang w:eastAsia="el-GR"/>
        </w:rPr>
        <w:t>1</w:t>
      </w:r>
      <w:r w:rsidR="00DB214F">
        <w:rPr>
          <w:rFonts w:ascii="Verdana" w:eastAsia="Times New Roman" w:hAnsi="Verdana" w:cs="Arial"/>
          <w:b/>
          <w:iCs/>
          <w:u w:val="single"/>
          <w:lang w:val="el-GR" w:eastAsia="el-GR"/>
        </w:rPr>
        <w:t>.1</w:t>
      </w:r>
      <w:r w:rsidR="009E60AE">
        <w:rPr>
          <w:rFonts w:ascii="Verdana" w:eastAsia="Times New Roman" w:hAnsi="Verdana" w:cs="Arial"/>
          <w:b/>
          <w:iCs/>
          <w:u w:val="single"/>
          <w:lang w:eastAsia="el-GR"/>
        </w:rPr>
        <w:t>2</w:t>
      </w:r>
      <w:r w:rsidRPr="0001271C">
        <w:rPr>
          <w:rFonts w:ascii="Verdana" w:eastAsia="Times New Roman" w:hAnsi="Verdana" w:cs="Arial"/>
          <w:b/>
          <w:iCs/>
          <w:u w:val="single"/>
          <w:lang w:val="el-GR" w:eastAsia="el-GR"/>
        </w:rPr>
        <w:t>.2018</w:t>
      </w:r>
    </w:p>
    <w:p w:rsidR="00542EBE" w:rsidRDefault="002C27EC" w:rsidP="00542EBE">
      <w:pPr>
        <w:pStyle w:val="a6"/>
        <w:tabs>
          <w:tab w:val="left" w:pos="9272"/>
        </w:tabs>
        <w:spacing w:line="276" w:lineRule="auto"/>
        <w:rPr>
          <w:rStyle w:val="Aa"/>
          <w:rFonts w:ascii="Verdana" w:hAnsi="Verdana" w:cs="Arial"/>
          <w:b/>
          <w:sz w:val="24"/>
          <w:szCs w:val="24"/>
          <w:u w:color="101010"/>
        </w:rPr>
      </w:pPr>
      <w:r>
        <w:rPr>
          <w:rStyle w:val="Aa"/>
          <w:rFonts w:ascii="Verdana" w:hAnsi="Verdana" w:cs="Arial"/>
          <w:b/>
          <w:sz w:val="24"/>
          <w:szCs w:val="24"/>
          <w:u w:color="101010"/>
        </w:rPr>
        <w:t xml:space="preserve">ΟΙ </w:t>
      </w:r>
      <w:r w:rsidR="00542EBE" w:rsidRPr="0001271C">
        <w:rPr>
          <w:rStyle w:val="Aa"/>
          <w:rFonts w:ascii="Verdana" w:hAnsi="Verdana" w:cs="Arial"/>
          <w:b/>
          <w:sz w:val="24"/>
          <w:szCs w:val="24"/>
          <w:u w:color="101010"/>
        </w:rPr>
        <w:t>ΕΡΩΤΩΝΤΕΣ ΒΟΥΛΕΥΤΕΣ:</w:t>
      </w:r>
    </w:p>
    <w:p w:rsidR="00B2118C" w:rsidRPr="0001271C" w:rsidRDefault="00B2118C" w:rsidP="00542EBE">
      <w:pPr>
        <w:pStyle w:val="a6"/>
        <w:tabs>
          <w:tab w:val="left" w:pos="9272"/>
        </w:tabs>
        <w:spacing w:line="276" w:lineRule="auto"/>
        <w:rPr>
          <w:rStyle w:val="Aa"/>
          <w:rFonts w:ascii="Verdana" w:hAnsi="Verdana" w:cs="Arial"/>
          <w:b/>
          <w:sz w:val="24"/>
          <w:szCs w:val="24"/>
          <w:u w:color="101010"/>
        </w:rPr>
      </w:pPr>
    </w:p>
    <w:p w:rsidR="007A2073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ΑΣΗΜΑΚΟΠΟΥΛΟΥ ΑΝΝΑ –ΜΙΣΕΛ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ΒΛΑΣΗΣ ΚΩΝΣΤΑΝΤΙΝΟΣ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ΣΑΛΜΑΣ ΜΑΡΙΟΣ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 xml:space="preserve">ΑΥΓΕΝΑΚΗΣ ΛΕΥΤΕΡΗΣ 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ΚΑΡΑΟΓΛΟΥ ΘΕΟΔΩΡΟΣ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ΑΝΤΩΝΙΟΥ ΜΑΡΙΑ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ΑΝΔΡΙΑΝΟΣ ΙΩΑΝΝΗΣ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ΓΕΩΡΓΑΝΤΑΣ ΓΕΩΡΓΙΟΣ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ΚΥΡΙΑΖΙΔΗΣ ΔΗΜΗΤΡΗΣ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ΓΕΩΡΓΙΑΔΗΣ ΣΠΥΡΙΔΩΝ – ΑΔΩΝΙΣ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ΚΕΔΙΚΟΓΛΟΥ ΣΙΜΟΣ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ΒΟΡΙΔΗΣ ΜΑΥΡΟΥΔΗΣ ( ΜΑΚΗΣ)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ΚΕΦΑΛΟΓΙΑΝΝΗΣ ΙΩΑΝΝΗΣ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 xml:space="preserve">ΚΟΝΣΟΛΑΣ ΜΑΝΟΣ 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ΒΛΑΧΟΣ ΓΕΩΡΓΙΟΣ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ΔΗΜΟΣΧΑΚΗΣ ΑΝΑΣΤΑΣΙΟΣ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ΣΚΡΕΚΑΣ ΚΩΝΣΤΑΝΤΙΝΟΣ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ΒΡΟΥΤΣΗΣ ΙΩΑΝΝΗΣ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ΚΟΝΤΟΓΕΩΡΓΟΣ ΚΩΝΣΤΑΝΤΙΝΟΣ</w:t>
      </w:r>
    </w:p>
    <w:p w:rsidR="00B2118C" w:rsidRPr="00B2118C" w:rsidRDefault="00B2118C" w:rsidP="00B2118C">
      <w:pPr>
        <w:pStyle w:val="a3"/>
        <w:numPr>
          <w:ilvl w:val="0"/>
          <w:numId w:val="48"/>
        </w:numPr>
      </w:pPr>
      <w:r>
        <w:rPr>
          <w:lang w:val="el-GR"/>
        </w:rPr>
        <w:t>ΤΣΙΑΡΑΣ ΚΩΝΣΤΑΝΤΙΝΟΣ</w:t>
      </w:r>
    </w:p>
    <w:p w:rsidR="00C0305A" w:rsidRDefault="00B2118C" w:rsidP="00F63E10">
      <w:pPr>
        <w:pStyle w:val="a3"/>
        <w:numPr>
          <w:ilvl w:val="0"/>
          <w:numId w:val="48"/>
        </w:numPr>
      </w:pPr>
      <w:r w:rsidRPr="00B2118C">
        <w:rPr>
          <w:lang w:val="el-GR"/>
        </w:rPr>
        <w:t>ΚΑΤΣΑΝΙΩΤΗΣ ΑΝΔΡΕΑΣ</w:t>
      </w:r>
    </w:p>
    <w:p w:rsidR="00C0305A" w:rsidRDefault="00C0305A" w:rsidP="00542EBE"/>
    <w:p w:rsidR="00C0305A" w:rsidRDefault="00C0305A" w:rsidP="00542EBE"/>
    <w:p w:rsidR="00C0305A" w:rsidRDefault="00C0305A" w:rsidP="00542EBE"/>
    <w:p w:rsidR="00C0305A" w:rsidRDefault="00C0305A" w:rsidP="00542EBE">
      <w:bookmarkStart w:id="0" w:name="_GoBack"/>
      <w:bookmarkEnd w:id="0"/>
    </w:p>
    <w:p w:rsidR="00C0305A" w:rsidRDefault="00C0305A" w:rsidP="00542EBE"/>
    <w:p w:rsidR="00C0305A" w:rsidRDefault="00C0305A" w:rsidP="00542EBE"/>
    <w:p w:rsidR="00C0305A" w:rsidRDefault="00C0305A" w:rsidP="00542EBE"/>
    <w:p w:rsidR="00C0305A" w:rsidRPr="00542EBE" w:rsidRDefault="00C0305A" w:rsidP="00542EBE"/>
    <w:sectPr w:rsidR="00C0305A" w:rsidRPr="00542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96" w:rsidRDefault="00C91196" w:rsidP="00DE3780">
      <w:r>
        <w:separator/>
      </w:r>
    </w:p>
  </w:endnote>
  <w:endnote w:type="continuationSeparator" w:id="0">
    <w:p w:rsidR="00C91196" w:rsidRDefault="00C91196" w:rsidP="00DE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61" w:rsidRDefault="00EB42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634860"/>
      <w:docPartObj>
        <w:docPartGallery w:val="Page Numbers (Bottom of Page)"/>
        <w:docPartUnique/>
      </w:docPartObj>
    </w:sdtPr>
    <w:sdtEndPr/>
    <w:sdtContent>
      <w:p w:rsidR="00DE3780" w:rsidRDefault="00DE3780">
        <w:pPr>
          <w:pStyle w:val="a5"/>
        </w:pPr>
        <w:r>
          <w:rPr>
            <w:noProof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Διπλή αγκύλη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E3780" w:rsidRDefault="00DE378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2118C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QkAvJVQIAAHM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:rsidR="00DE3780" w:rsidRDefault="00DE378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2118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Ευθύγραμμο βέλος σύνδεση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shapetype w14:anchorId="2A67185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KDohGF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61" w:rsidRDefault="00EB42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96" w:rsidRDefault="00C91196" w:rsidP="00DE3780">
      <w:r>
        <w:separator/>
      </w:r>
    </w:p>
  </w:footnote>
  <w:footnote w:type="continuationSeparator" w:id="0">
    <w:p w:rsidR="00C91196" w:rsidRDefault="00C91196" w:rsidP="00DE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61" w:rsidRDefault="00EB42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80" w:rsidRDefault="00EB4261" w:rsidP="00416353">
    <w:pPr>
      <w:spacing w:line="264" w:lineRule="auto"/>
      <w:ind w:left="-851"/>
    </w:pPr>
    <w:r>
      <w:rPr>
        <w:noProof/>
        <w:bdr w:val="none" w:sz="0" w:space="0" w:color="auto"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-163831</wp:posOffset>
              </wp:positionV>
              <wp:extent cx="1943100" cy="1323975"/>
              <wp:effectExtent l="38100" t="0" r="19050" b="47625"/>
              <wp:wrapNone/>
              <wp:docPr id="1" name="Ορθογώνιο τρίγων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943100" cy="1323975"/>
                      </a:xfrm>
                      <a:prstGeom prst="rtTriangl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0B9DCA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Ορθογώνιο τρίγωνο 1" o:spid="_x0000_s1026" type="#_x0000_t6" style="position:absolute;margin-left:333pt;margin-top:-12.9pt;width:153pt;height:104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" fillcolor="#2f5496 [2408]" strokecolor="#1f4d78 [1604]" strokeweight="1pt"/>
          </w:pict>
        </mc:Fallback>
      </mc:AlternateContent>
    </w:r>
    <w:r w:rsidR="00416353" w:rsidRPr="00416353">
      <w:rPr>
        <w:noProof/>
        <w:lang w:val="el-GR" w:eastAsia="el-GR"/>
      </w:rPr>
      <w:drawing>
        <wp:inline distT="0" distB="0" distL="0" distR="0">
          <wp:extent cx="2409825" cy="1581150"/>
          <wp:effectExtent l="0" t="0" r="0" b="0"/>
          <wp:docPr id="7" name="Εικόνα 7" descr="C:\Users\K.tsiaras\Desktop\NEA LOGO KOMMATOS\slic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.tsiaras\Desktop\NEA LOGO KOMMATOS\slice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3780">
      <w:rPr>
        <w:noProof/>
        <w:color w:val="00000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Ορθογώνιο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099EBA8" id="Ορθογώνιο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61" w:rsidRDefault="00EB42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A98"/>
    <w:multiLevelType w:val="hybridMultilevel"/>
    <w:tmpl w:val="180842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5D2"/>
    <w:multiLevelType w:val="hybridMultilevel"/>
    <w:tmpl w:val="D4007E1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C4D"/>
    <w:multiLevelType w:val="hybridMultilevel"/>
    <w:tmpl w:val="95A452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0451"/>
    <w:multiLevelType w:val="hybridMultilevel"/>
    <w:tmpl w:val="6C5EEE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A086A"/>
    <w:multiLevelType w:val="hybridMultilevel"/>
    <w:tmpl w:val="D272E53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6A215E"/>
    <w:multiLevelType w:val="hybridMultilevel"/>
    <w:tmpl w:val="95C89DD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9569F"/>
    <w:multiLevelType w:val="hybridMultilevel"/>
    <w:tmpl w:val="D8408A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1836"/>
    <w:multiLevelType w:val="hybridMultilevel"/>
    <w:tmpl w:val="21E0EAC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9D1590"/>
    <w:multiLevelType w:val="hybridMultilevel"/>
    <w:tmpl w:val="B7AA95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6F8F"/>
    <w:multiLevelType w:val="hybridMultilevel"/>
    <w:tmpl w:val="1D72F9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C11D2"/>
    <w:multiLevelType w:val="hybridMultilevel"/>
    <w:tmpl w:val="F740D9FE"/>
    <w:lvl w:ilvl="0" w:tplc="27565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5486F"/>
    <w:multiLevelType w:val="hybridMultilevel"/>
    <w:tmpl w:val="FB244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020F0"/>
    <w:multiLevelType w:val="hybridMultilevel"/>
    <w:tmpl w:val="8A58CCA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87751F"/>
    <w:multiLevelType w:val="hybridMultilevel"/>
    <w:tmpl w:val="EF32E9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A1C7D"/>
    <w:multiLevelType w:val="hybridMultilevel"/>
    <w:tmpl w:val="321A7C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FC6F29"/>
    <w:multiLevelType w:val="hybridMultilevel"/>
    <w:tmpl w:val="A01004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447A"/>
    <w:multiLevelType w:val="hybridMultilevel"/>
    <w:tmpl w:val="DE2C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103BD"/>
    <w:multiLevelType w:val="hybridMultilevel"/>
    <w:tmpl w:val="240A1E4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76757F"/>
    <w:multiLevelType w:val="hybridMultilevel"/>
    <w:tmpl w:val="D58E62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162B7"/>
    <w:multiLevelType w:val="hybridMultilevel"/>
    <w:tmpl w:val="A08A5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1169B"/>
    <w:multiLevelType w:val="hybridMultilevel"/>
    <w:tmpl w:val="FB70C4E8"/>
    <w:lvl w:ilvl="0" w:tplc="2B7A6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A379D"/>
    <w:multiLevelType w:val="hybridMultilevel"/>
    <w:tmpl w:val="2AC4E6EC"/>
    <w:lvl w:ilvl="0" w:tplc="6F4AED5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2061D2"/>
    <w:multiLevelType w:val="hybridMultilevel"/>
    <w:tmpl w:val="1256DE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8371D"/>
    <w:multiLevelType w:val="hybridMultilevel"/>
    <w:tmpl w:val="2C4EF2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F0225"/>
    <w:multiLevelType w:val="hybridMultilevel"/>
    <w:tmpl w:val="21A657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6620F"/>
    <w:multiLevelType w:val="hybridMultilevel"/>
    <w:tmpl w:val="4E5EF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50D2D"/>
    <w:multiLevelType w:val="hybridMultilevel"/>
    <w:tmpl w:val="54769C52"/>
    <w:lvl w:ilvl="0" w:tplc="CFC66E8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E65EBB"/>
    <w:multiLevelType w:val="hybridMultilevel"/>
    <w:tmpl w:val="07165A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25D5D"/>
    <w:multiLevelType w:val="hybridMultilevel"/>
    <w:tmpl w:val="F2228696"/>
    <w:lvl w:ilvl="0" w:tplc="6F4AED5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F0944"/>
    <w:multiLevelType w:val="hybridMultilevel"/>
    <w:tmpl w:val="7E1426BA"/>
    <w:lvl w:ilvl="0" w:tplc="4C04B294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43312"/>
    <w:multiLevelType w:val="hybridMultilevel"/>
    <w:tmpl w:val="709C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E435D"/>
    <w:multiLevelType w:val="hybridMultilevel"/>
    <w:tmpl w:val="F5D8F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13EE7"/>
    <w:multiLevelType w:val="hybridMultilevel"/>
    <w:tmpl w:val="DD3A8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71292"/>
    <w:multiLevelType w:val="hybridMultilevel"/>
    <w:tmpl w:val="AE3245E4"/>
    <w:lvl w:ilvl="0" w:tplc="CFC66E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A26C2"/>
    <w:multiLevelType w:val="hybridMultilevel"/>
    <w:tmpl w:val="2DB613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26485"/>
    <w:multiLevelType w:val="hybridMultilevel"/>
    <w:tmpl w:val="35DCC1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427321"/>
    <w:multiLevelType w:val="hybridMultilevel"/>
    <w:tmpl w:val="848C6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41957"/>
    <w:multiLevelType w:val="multilevel"/>
    <w:tmpl w:val="5B06687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D7007A"/>
    <w:multiLevelType w:val="hybridMultilevel"/>
    <w:tmpl w:val="D10A1D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D1D3A"/>
    <w:multiLevelType w:val="hybridMultilevel"/>
    <w:tmpl w:val="3F74A120"/>
    <w:lvl w:ilvl="0" w:tplc="D5FA8F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659AB"/>
    <w:multiLevelType w:val="hybridMultilevel"/>
    <w:tmpl w:val="85E883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D4E74"/>
    <w:multiLevelType w:val="hybridMultilevel"/>
    <w:tmpl w:val="030AD79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501F05"/>
    <w:multiLevelType w:val="hybridMultilevel"/>
    <w:tmpl w:val="92728608"/>
    <w:lvl w:ilvl="0" w:tplc="1286FDA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4089D"/>
    <w:multiLevelType w:val="hybridMultilevel"/>
    <w:tmpl w:val="549AFE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773413"/>
    <w:multiLevelType w:val="hybridMultilevel"/>
    <w:tmpl w:val="0C348F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A72E7"/>
    <w:multiLevelType w:val="hybridMultilevel"/>
    <w:tmpl w:val="AA5CFF54"/>
    <w:lvl w:ilvl="0" w:tplc="148A58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077F48"/>
    <w:multiLevelType w:val="hybridMultilevel"/>
    <w:tmpl w:val="7D2C6C26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345B0"/>
    <w:multiLevelType w:val="hybridMultilevel"/>
    <w:tmpl w:val="C00E6A48"/>
    <w:lvl w:ilvl="0" w:tplc="DD7C5D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21"/>
  </w:num>
  <w:num w:numId="5">
    <w:abstractNumId w:val="28"/>
  </w:num>
  <w:num w:numId="6">
    <w:abstractNumId w:val="39"/>
  </w:num>
  <w:num w:numId="7">
    <w:abstractNumId w:val="46"/>
  </w:num>
  <w:num w:numId="8">
    <w:abstractNumId w:val="41"/>
  </w:num>
  <w:num w:numId="9">
    <w:abstractNumId w:val="10"/>
  </w:num>
  <w:num w:numId="10">
    <w:abstractNumId w:val="19"/>
  </w:num>
  <w:num w:numId="11">
    <w:abstractNumId w:val="38"/>
  </w:num>
  <w:num w:numId="12">
    <w:abstractNumId w:val="20"/>
  </w:num>
  <w:num w:numId="13">
    <w:abstractNumId w:val="44"/>
  </w:num>
  <w:num w:numId="14">
    <w:abstractNumId w:val="5"/>
  </w:num>
  <w:num w:numId="15">
    <w:abstractNumId w:val="13"/>
  </w:num>
  <w:num w:numId="16">
    <w:abstractNumId w:val="36"/>
  </w:num>
  <w:num w:numId="17">
    <w:abstractNumId w:val="1"/>
  </w:num>
  <w:num w:numId="18">
    <w:abstractNumId w:val="37"/>
  </w:num>
  <w:num w:numId="19">
    <w:abstractNumId w:val="25"/>
  </w:num>
  <w:num w:numId="20">
    <w:abstractNumId w:val="42"/>
  </w:num>
  <w:num w:numId="21">
    <w:abstractNumId w:val="18"/>
  </w:num>
  <w:num w:numId="22">
    <w:abstractNumId w:val="11"/>
  </w:num>
  <w:num w:numId="23">
    <w:abstractNumId w:val="8"/>
  </w:num>
  <w:num w:numId="24">
    <w:abstractNumId w:val="34"/>
  </w:num>
  <w:num w:numId="25">
    <w:abstractNumId w:val="47"/>
  </w:num>
  <w:num w:numId="26">
    <w:abstractNumId w:val="7"/>
  </w:num>
  <w:num w:numId="27">
    <w:abstractNumId w:val="23"/>
  </w:num>
  <w:num w:numId="28">
    <w:abstractNumId w:val="22"/>
  </w:num>
  <w:num w:numId="29">
    <w:abstractNumId w:val="12"/>
  </w:num>
  <w:num w:numId="30">
    <w:abstractNumId w:val="32"/>
  </w:num>
  <w:num w:numId="31">
    <w:abstractNumId w:val="33"/>
  </w:num>
  <w:num w:numId="32">
    <w:abstractNumId w:val="26"/>
  </w:num>
  <w:num w:numId="33">
    <w:abstractNumId w:val="15"/>
  </w:num>
  <w:num w:numId="34">
    <w:abstractNumId w:val="9"/>
  </w:num>
  <w:num w:numId="35">
    <w:abstractNumId w:val="0"/>
  </w:num>
  <w:num w:numId="36">
    <w:abstractNumId w:val="14"/>
  </w:num>
  <w:num w:numId="37">
    <w:abstractNumId w:val="16"/>
  </w:num>
  <w:num w:numId="38">
    <w:abstractNumId w:val="30"/>
  </w:num>
  <w:num w:numId="39">
    <w:abstractNumId w:val="43"/>
  </w:num>
  <w:num w:numId="40">
    <w:abstractNumId w:val="3"/>
  </w:num>
  <w:num w:numId="41">
    <w:abstractNumId w:val="31"/>
  </w:num>
  <w:num w:numId="42">
    <w:abstractNumId w:val="2"/>
  </w:num>
  <w:num w:numId="43">
    <w:abstractNumId w:val="6"/>
  </w:num>
  <w:num w:numId="44">
    <w:abstractNumId w:val="24"/>
  </w:num>
  <w:num w:numId="45">
    <w:abstractNumId w:val="35"/>
  </w:num>
  <w:num w:numId="46">
    <w:abstractNumId w:val="29"/>
  </w:num>
  <w:num w:numId="47">
    <w:abstractNumId w:val="45"/>
  </w:num>
  <w:num w:numId="48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B2"/>
    <w:rsid w:val="0000146F"/>
    <w:rsid w:val="00002D8B"/>
    <w:rsid w:val="00004F9B"/>
    <w:rsid w:val="00010821"/>
    <w:rsid w:val="0001271C"/>
    <w:rsid w:val="00033B4A"/>
    <w:rsid w:val="00040E4E"/>
    <w:rsid w:val="00042E5A"/>
    <w:rsid w:val="000521BF"/>
    <w:rsid w:val="00052FDC"/>
    <w:rsid w:val="000547B2"/>
    <w:rsid w:val="00054A2F"/>
    <w:rsid w:val="00076E64"/>
    <w:rsid w:val="00095C2B"/>
    <w:rsid w:val="000B38F8"/>
    <w:rsid w:val="000C22A3"/>
    <w:rsid w:val="000D19F3"/>
    <w:rsid w:val="000E4835"/>
    <w:rsid w:val="000F4E99"/>
    <w:rsid w:val="000F6F5D"/>
    <w:rsid w:val="001002B9"/>
    <w:rsid w:val="001119BF"/>
    <w:rsid w:val="00122F87"/>
    <w:rsid w:val="001245F1"/>
    <w:rsid w:val="00126F26"/>
    <w:rsid w:val="00146D6A"/>
    <w:rsid w:val="00150F5A"/>
    <w:rsid w:val="00170238"/>
    <w:rsid w:val="001C0975"/>
    <w:rsid w:val="001C38A4"/>
    <w:rsid w:val="001C4FF8"/>
    <w:rsid w:val="002314A1"/>
    <w:rsid w:val="002353DD"/>
    <w:rsid w:val="002601B2"/>
    <w:rsid w:val="00280D31"/>
    <w:rsid w:val="00284004"/>
    <w:rsid w:val="002B4EA4"/>
    <w:rsid w:val="002B6990"/>
    <w:rsid w:val="002B6C36"/>
    <w:rsid w:val="002C27EC"/>
    <w:rsid w:val="002D184C"/>
    <w:rsid w:val="002F1C11"/>
    <w:rsid w:val="003105FC"/>
    <w:rsid w:val="00310FD3"/>
    <w:rsid w:val="003234C4"/>
    <w:rsid w:val="00330E0C"/>
    <w:rsid w:val="003439A4"/>
    <w:rsid w:val="003506BF"/>
    <w:rsid w:val="00352BFE"/>
    <w:rsid w:val="003553E8"/>
    <w:rsid w:val="003578A2"/>
    <w:rsid w:val="003A3603"/>
    <w:rsid w:val="003B69B2"/>
    <w:rsid w:val="003C0643"/>
    <w:rsid w:val="003D59C8"/>
    <w:rsid w:val="00416353"/>
    <w:rsid w:val="00432433"/>
    <w:rsid w:val="004707E9"/>
    <w:rsid w:val="0048349C"/>
    <w:rsid w:val="00496E00"/>
    <w:rsid w:val="004B4519"/>
    <w:rsid w:val="004B5528"/>
    <w:rsid w:val="004D7661"/>
    <w:rsid w:val="004F6D32"/>
    <w:rsid w:val="00503278"/>
    <w:rsid w:val="00507AC0"/>
    <w:rsid w:val="00520083"/>
    <w:rsid w:val="00521A4E"/>
    <w:rsid w:val="0052438C"/>
    <w:rsid w:val="005367F4"/>
    <w:rsid w:val="00542692"/>
    <w:rsid w:val="00542EBE"/>
    <w:rsid w:val="00546791"/>
    <w:rsid w:val="00563EE3"/>
    <w:rsid w:val="00564AA9"/>
    <w:rsid w:val="00603062"/>
    <w:rsid w:val="00631C28"/>
    <w:rsid w:val="006446FC"/>
    <w:rsid w:val="00655578"/>
    <w:rsid w:val="006604F2"/>
    <w:rsid w:val="00660DF5"/>
    <w:rsid w:val="00695188"/>
    <w:rsid w:val="006B33C3"/>
    <w:rsid w:val="006B6E0D"/>
    <w:rsid w:val="006F0820"/>
    <w:rsid w:val="00703ADD"/>
    <w:rsid w:val="00711F8E"/>
    <w:rsid w:val="007152C3"/>
    <w:rsid w:val="00741850"/>
    <w:rsid w:val="00742DA0"/>
    <w:rsid w:val="0075658F"/>
    <w:rsid w:val="007851E0"/>
    <w:rsid w:val="00786B13"/>
    <w:rsid w:val="00787BB8"/>
    <w:rsid w:val="00795F15"/>
    <w:rsid w:val="007A2073"/>
    <w:rsid w:val="007A2ADD"/>
    <w:rsid w:val="007B6C3B"/>
    <w:rsid w:val="00803E51"/>
    <w:rsid w:val="008651F5"/>
    <w:rsid w:val="00872F80"/>
    <w:rsid w:val="0087448D"/>
    <w:rsid w:val="008A1DCE"/>
    <w:rsid w:val="008B0FF9"/>
    <w:rsid w:val="008E4224"/>
    <w:rsid w:val="008E6195"/>
    <w:rsid w:val="008F52A4"/>
    <w:rsid w:val="008F7AAF"/>
    <w:rsid w:val="0092791F"/>
    <w:rsid w:val="0094533F"/>
    <w:rsid w:val="00945B2E"/>
    <w:rsid w:val="00995947"/>
    <w:rsid w:val="00996446"/>
    <w:rsid w:val="00996F13"/>
    <w:rsid w:val="009A3AD2"/>
    <w:rsid w:val="009C004D"/>
    <w:rsid w:val="009D1416"/>
    <w:rsid w:val="009D2672"/>
    <w:rsid w:val="009E60AE"/>
    <w:rsid w:val="009E613F"/>
    <w:rsid w:val="009F5FA3"/>
    <w:rsid w:val="00A01597"/>
    <w:rsid w:val="00A36DA5"/>
    <w:rsid w:val="00A5161A"/>
    <w:rsid w:val="00A73B3B"/>
    <w:rsid w:val="00A8187C"/>
    <w:rsid w:val="00A81C81"/>
    <w:rsid w:val="00A8276B"/>
    <w:rsid w:val="00A82822"/>
    <w:rsid w:val="00A83C2E"/>
    <w:rsid w:val="00AA7E5C"/>
    <w:rsid w:val="00AD23FD"/>
    <w:rsid w:val="00AE09C0"/>
    <w:rsid w:val="00B10F81"/>
    <w:rsid w:val="00B16357"/>
    <w:rsid w:val="00B16EAB"/>
    <w:rsid w:val="00B2118C"/>
    <w:rsid w:val="00B25CA7"/>
    <w:rsid w:val="00B279DF"/>
    <w:rsid w:val="00B30535"/>
    <w:rsid w:val="00B34E90"/>
    <w:rsid w:val="00B35997"/>
    <w:rsid w:val="00B60F85"/>
    <w:rsid w:val="00B61BF2"/>
    <w:rsid w:val="00B96063"/>
    <w:rsid w:val="00BB5F41"/>
    <w:rsid w:val="00BB7BEB"/>
    <w:rsid w:val="00BC2D0E"/>
    <w:rsid w:val="00BC4424"/>
    <w:rsid w:val="00BC60FC"/>
    <w:rsid w:val="00BD2686"/>
    <w:rsid w:val="00C0305A"/>
    <w:rsid w:val="00C07BF1"/>
    <w:rsid w:val="00C434E2"/>
    <w:rsid w:val="00C56FDE"/>
    <w:rsid w:val="00C61415"/>
    <w:rsid w:val="00C91196"/>
    <w:rsid w:val="00C92533"/>
    <w:rsid w:val="00D03DDC"/>
    <w:rsid w:val="00D147C8"/>
    <w:rsid w:val="00D32612"/>
    <w:rsid w:val="00D46E14"/>
    <w:rsid w:val="00D627A6"/>
    <w:rsid w:val="00D67DCE"/>
    <w:rsid w:val="00D75C78"/>
    <w:rsid w:val="00D909AD"/>
    <w:rsid w:val="00DB214F"/>
    <w:rsid w:val="00DC4602"/>
    <w:rsid w:val="00DC63F9"/>
    <w:rsid w:val="00DD2317"/>
    <w:rsid w:val="00DE3780"/>
    <w:rsid w:val="00DF0190"/>
    <w:rsid w:val="00E13A62"/>
    <w:rsid w:val="00E1482B"/>
    <w:rsid w:val="00E35483"/>
    <w:rsid w:val="00E728DE"/>
    <w:rsid w:val="00E76E91"/>
    <w:rsid w:val="00E8570C"/>
    <w:rsid w:val="00E969D5"/>
    <w:rsid w:val="00EA642E"/>
    <w:rsid w:val="00EA67BA"/>
    <w:rsid w:val="00EB1163"/>
    <w:rsid w:val="00EB4261"/>
    <w:rsid w:val="00EC2E49"/>
    <w:rsid w:val="00ED1E2B"/>
    <w:rsid w:val="00ED511A"/>
    <w:rsid w:val="00ED5A8B"/>
    <w:rsid w:val="00F1272D"/>
    <w:rsid w:val="00F14A15"/>
    <w:rsid w:val="00F3542F"/>
    <w:rsid w:val="00F36CDF"/>
    <w:rsid w:val="00F41E32"/>
    <w:rsid w:val="00F41E8E"/>
    <w:rsid w:val="00F74901"/>
    <w:rsid w:val="00F97851"/>
    <w:rsid w:val="00FB5001"/>
    <w:rsid w:val="00FD5972"/>
    <w:rsid w:val="00FD77B4"/>
    <w:rsid w:val="00FF56E2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2B590A4-048D-48E2-A3F7-50761F73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59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B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E37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E3780"/>
  </w:style>
  <w:style w:type="paragraph" w:styleId="a5">
    <w:name w:val="footer"/>
    <w:basedOn w:val="a"/>
    <w:link w:val="Char0"/>
    <w:uiPriority w:val="99"/>
    <w:unhideWhenUsed/>
    <w:rsid w:val="00DE37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E3780"/>
  </w:style>
  <w:style w:type="paragraph" w:customStyle="1" w:styleId="a6">
    <w:name w:val="Προεπιλογή"/>
    <w:rsid w:val="00FD59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character" w:customStyle="1" w:styleId="a7">
    <w:name w:val="Κανένα"/>
    <w:rsid w:val="00FD5972"/>
  </w:style>
  <w:style w:type="paragraph" w:styleId="a8">
    <w:name w:val="Balloon Text"/>
    <w:basedOn w:val="a"/>
    <w:link w:val="Char1"/>
    <w:uiPriority w:val="99"/>
    <w:semiHidden/>
    <w:unhideWhenUsed/>
    <w:rsid w:val="007152C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152C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a9">
    <w:name w:val="Κύριο τμήμα"/>
    <w:rsid w:val="00F354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Aa">
    <w:name w:val="Κανένα A"/>
    <w:rsid w:val="00F3542F"/>
  </w:style>
  <w:style w:type="character" w:customStyle="1" w:styleId="yiv0228862232s9">
    <w:name w:val="yiv0228862232s9"/>
    <w:basedOn w:val="a0"/>
    <w:rsid w:val="00E35483"/>
  </w:style>
  <w:style w:type="paragraph" w:customStyle="1" w:styleId="yiv0228862232s10">
    <w:name w:val="yiv0228862232s10"/>
    <w:basedOn w:val="a"/>
    <w:rsid w:val="00E35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character" w:customStyle="1" w:styleId="yiv0228862232s12">
    <w:name w:val="yiv0228862232s12"/>
    <w:basedOn w:val="a0"/>
    <w:rsid w:val="00E35483"/>
  </w:style>
  <w:style w:type="character" w:customStyle="1" w:styleId="yiv0228862232s13">
    <w:name w:val="yiv0228862232s13"/>
    <w:basedOn w:val="a0"/>
    <w:rsid w:val="00E35483"/>
  </w:style>
  <w:style w:type="character" w:customStyle="1" w:styleId="yiv0228862232s4">
    <w:name w:val="yiv0228862232s4"/>
    <w:basedOn w:val="a0"/>
    <w:rsid w:val="00E35483"/>
  </w:style>
  <w:style w:type="paragraph" w:customStyle="1" w:styleId="yiv0228862232s14">
    <w:name w:val="yiv0228862232s14"/>
    <w:basedOn w:val="a"/>
    <w:rsid w:val="00E35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paragraph" w:customStyle="1" w:styleId="yiv0228862232s16">
    <w:name w:val="yiv0228862232s16"/>
    <w:basedOn w:val="a"/>
    <w:rsid w:val="00E35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character" w:customStyle="1" w:styleId="yiv0228862232s15">
    <w:name w:val="yiv0228862232s15"/>
    <w:basedOn w:val="a0"/>
    <w:rsid w:val="00E35483"/>
  </w:style>
  <w:style w:type="paragraph" w:customStyle="1" w:styleId="yiv0228862232s17">
    <w:name w:val="yiv0228862232s17"/>
    <w:basedOn w:val="a"/>
    <w:rsid w:val="00E35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character" w:customStyle="1" w:styleId="yiv0228862232s18">
    <w:name w:val="yiv0228862232s18"/>
    <w:basedOn w:val="a0"/>
    <w:rsid w:val="00E35483"/>
  </w:style>
  <w:style w:type="character" w:customStyle="1" w:styleId="yiv0228862232s6">
    <w:name w:val="yiv0228862232s6"/>
    <w:basedOn w:val="a0"/>
    <w:rsid w:val="00E35483"/>
  </w:style>
  <w:style w:type="character" w:customStyle="1" w:styleId="yiv0228862232s21">
    <w:name w:val="yiv0228862232s21"/>
    <w:basedOn w:val="a0"/>
    <w:rsid w:val="00E35483"/>
  </w:style>
  <w:style w:type="paragraph" w:customStyle="1" w:styleId="yiv0228862232s22">
    <w:name w:val="yiv0228862232s22"/>
    <w:basedOn w:val="a"/>
    <w:rsid w:val="00E35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paragraph" w:customStyle="1" w:styleId="1">
    <w:name w:val="Βασικό1"/>
    <w:rsid w:val="00C61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el-GR"/>
    </w:rPr>
  </w:style>
  <w:style w:type="character" w:styleId="ab">
    <w:name w:val="Subtle Emphasis"/>
    <w:basedOn w:val="a0"/>
    <w:uiPriority w:val="19"/>
    <w:qFormat/>
    <w:rsid w:val="0060306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2018.11.19 ΕΠΙΚΑΙΡΗ ΕΠΕΡΩΤΗΣΗ ΣΚΡΕΚΑΣ [ΔΡΑΓΑΣΑΚΗΣ κ.α. - ΔΕΠΑ]</vt:lpstr>
    </vt:vector>
  </TitlesOfParts>
  <Company>Hellenic Parliament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2018.11.19 ΕΠΙΚΑΙΡΗ ΕΠΕΡΩΤΗΣΗ ΣΚΡΕΚΑΣ [ΔΡΑΓΑΣΑΚΗΣ κ.α. - ΔΕΠΑ]</dc:title>
  <dc:subject/>
  <dc:creator>kostas Tsiaras</dc:creator>
  <cp:keywords/>
  <dc:description/>
  <cp:lastModifiedBy>Ψιμόγιαννου Ασημίνα</cp:lastModifiedBy>
  <cp:revision>19</cp:revision>
  <cp:lastPrinted>2018-12-11T12:40:00Z</cp:lastPrinted>
  <dcterms:created xsi:type="dcterms:W3CDTF">2018-11-19T09:33:00Z</dcterms:created>
  <dcterms:modified xsi:type="dcterms:W3CDTF">2018-12-11T14:37:00Z</dcterms:modified>
</cp:coreProperties>
</file>