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7"/>
        <w:tblpPr w:bottomFromText="0" w:horzAnchor="page" w:leftFromText="180" w:rightFromText="180" w:tblpX="1171" w:tblpY="-495" w:topFromText="0" w:vertAnchor="margin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0"/>
        <w:gridCol w:w="3523"/>
        <w:gridCol w:w="4667"/>
      </w:tblGrid>
      <w:tr>
        <w:trPr>
          <w:trHeight w:val="102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kern w:val="0"/>
                <w:lang w:val="el-GR" w:eastAsia="el-GR" w:bidi="ar-SA"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 w:eastAsia="el-GR" w:bidi="ar-SA"/>
              </w:rPr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2"/>
                <w:szCs w:val="12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  <mc:AlternateContent>
                <mc:Choice Requires="wps">
                  <w:drawing>
                    <wp:anchor behindDoc="1" distT="0" distB="28575" distL="0" distR="19050" simplePos="0" locked="0" layoutInCell="1" allowOverlap="1" relativeHeight="8" wp14:anchorId="026F30E9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935" cy="314960"/>
                      <wp:effectExtent l="5715" t="5080" r="4445" b="5080"/>
                      <wp:wrapNone/>
                      <wp:docPr id="2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80" cy="31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8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path="m0,0l-2147483645,0l-2147483645,-2147483646l0,-2147483646xe" fillcolor="#006896" stroked="t" o:allowincell="t" style="position:absolute;margin-left:113.6pt;margin-top:12.55pt;width:129pt;height:24.75pt;mso-wrap-style:square;v-text-anchor:top" wp14:anchorId="026F30E9"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before="0" w:after="0"/>
              <w:ind w:firstLine="720"/>
              <w:jc w:val="righ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/>
                <w:kern w:val="0"/>
                <w:lang w:val="el-GR" w:eastAsia="el-GR" w:bidi="ar-SA"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60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Τμήμα Επικοινωνίας &amp;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Δημοσίων Σχέσεων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Αθήνα, 03.10.2022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2F5496" w:themeColor="accent1" w:themeShade="bf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cs="Arial" w:ascii="Arial" w:hAnsi="Arial"/>
          <w:bCs/>
          <w:sz w:val="22"/>
          <w:szCs w:val="22"/>
          <w:lang w:eastAsia="en-US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Οι αρμόδιες Υπηρεσίες για την υποβολή ενστάσεων είναι οι εξής: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tbl>
      <w:tblPr>
        <w:tblStyle w:val="af7"/>
        <w:tblW w:w="79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4669"/>
      </w:tblGrid>
      <w:tr>
        <w:trPr/>
        <w:tc>
          <w:tcPr>
            <w:tcW w:w="325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l-GR" w:eastAsia="el-GR" w:bidi="ar-SA"/>
              </w:rPr>
              <w:t>Αρμόδιες Υπηρεσίες ΔΥΠΑ</w:t>
            </w:r>
          </w:p>
        </w:tc>
        <w:tc>
          <w:tcPr>
            <w:tcW w:w="46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el-GR" w:eastAsia="el-GR" w:bidi="ar-SA"/>
              </w:rPr>
              <w:t>Στοιχεία Επικοινωνίας</w:t>
            </w:r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Περιφερειακή Διεύθυνση Κεντρικής και Δυτικής Μακεδονίας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Δωδεκανήσου 10 Α, Θεσσαλονίκη, </w:t>
            </w:r>
            <w:bookmarkStart w:id="1" w:name="__DdeLink__1126_573503195"/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Τ.Θ.: 19</w:t>
            </w:r>
            <w:bookmarkEnd w:id="1"/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466,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T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.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K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. 54012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: 2313322544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4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n2643thessaloniki@dypa.gov.gr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Περιφερειακή Διεύθυνση Ηπείρου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kern w:val="0"/>
                <w:lang w:eastAsia="el-GR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3ο χλμ. Ιωαννίνων-Αθηνών, Ιωάννινα, Τ.Θ.: 70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T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.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K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. 45003, Τηλ: 2651370300, -307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5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n2643ioannina@dypa.gov.gr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Περιφερειακή Διεύθυνση Θεσσαλίας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Ερμογένους 10, Λάρισα, Τ.Κ. 414 47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Τηλ: 2410564508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6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n2643larissa@dypa.gov.gr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Περιφερειακή Διεύθυνση Κρήτης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Λεωφόρος Κνωσού και Νάθενα 255β, Ηράκλειο Κρήτης, Τ.Θ. 1920, Τ.Κ. 71409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: 2810323247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7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n2643kriti@dypa.gov.gr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Περιφερειακή Διεύθυνση Πελοποννήσου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Αθηνών 89, Πάτρα, Τ.Κ. 26500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Τηλ: 2610966712,  -722, -731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8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n2643patra@dypa.gov.gr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Περιφερειακή Διεύθυνση Ανατολικής Μακεδονίας – Θράκης  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Περιγιάλι 2, Καβάλα, Τ.Κ. 65201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kern w:val="0"/>
                <w:lang w:val="el-GR" w:eastAsia="el-GR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Τηλ: 2510227997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9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n2643kavala@dypa.gov.gr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ΚΠΑ2 Κομοτηνής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Χίλια Δένδρα, Κομοτηνή, Τ.Θ. 126, Τ.Κ. 69100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: 2531022717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Style5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10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n2643komotini@dypa.gov.gr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ΚΠΑ2 Λαμίας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Στυλίδος 93, Μεγάλη Βρύση, Λαμία, Τ.Κ. 35100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: 2231044381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11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n2643lamia@dypa.gov.gr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ΚΠΑ2 Τρίπολης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Τέρμα Καραϊσκάκη, Τρίπολη, Τ.Κ. 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22100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: 2721022530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12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n2643tripoli@dypa.gov.gr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ΚΠΑ2 Κοζάνης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Ν. Πλακοπίτη 6, Κοζάνη, Τ.Κ. 50131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: 2461041729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13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n2643kozani@dypa.gov.gr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ΚΠΑ2 Ρόδου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Θ. Σοφούλη 93, Ρόδος, Τ.Κ. 8510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: 224144590, -594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14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n2643rodos@dypa.gov.gr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ΚΠΑ2 Μυτιλήνης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Τερπάνδρου 2, Μυτιλήνη, Τ.Κ. 81100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Τηλ: 2251045801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15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n2643mitilini@dypa.gov.gr</w:t>
              </w:r>
            </w:hyperlink>
          </w:p>
        </w:tc>
      </w:tr>
      <w:tr>
        <w:trPr/>
        <w:tc>
          <w:tcPr>
            <w:tcW w:w="32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ΚΠΑ2 Σύρου</w:t>
            </w:r>
          </w:p>
        </w:tc>
        <w:tc>
          <w:tcPr>
            <w:tcW w:w="466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Νεωρίου 10, Ερμούπολη Σύρου, Τ.Κ. 84100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l-GR" w:eastAsia="el-GR" w:bidi="ar-SA"/>
              </w:rPr>
              <w:t>Τηλ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>: 2281088609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Email: </w:t>
            </w:r>
            <w:hyperlink r:id="rId16">
              <w:r>
                <w:rPr>
                  <w:rFonts w:eastAsia="Times New Roman" w:cs="Arial" w:ascii="Arial" w:hAnsi="Arial"/>
                  <w:kern w:val="0"/>
                  <w:sz w:val="20"/>
                  <w:szCs w:val="20"/>
                  <w:lang w:val="en-US" w:eastAsia="el-GR" w:bidi="ar-SA"/>
                </w:rPr>
                <w:t>n2643syros@dypa.gov.gr</w:t>
              </w:r>
            </w:hyperlink>
          </w:p>
        </w:tc>
      </w:tr>
    </w:tbl>
    <w:p>
      <w:pPr>
        <w:pStyle w:val="Normal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/>
      </w:r>
    </w:p>
    <w:sectPr>
      <w:headerReference w:type="default" r:id="rId17"/>
      <w:footerReference w:type="default" r:id="rId18"/>
      <w:type w:val="nextPage"/>
      <w:pgSz w:w="11906" w:h="16838"/>
      <w:pgMar w:left="1985" w:right="1985" w:gutter="0" w:header="680" w:top="2269" w:footer="51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Book Antiqua">
    <w:charset w:val="01"/>
    <w:family w:val="swiss"/>
    <w:pitch w:val="default"/>
  </w:font>
  <w:font w:name="Verdana">
    <w:charset w:val="01"/>
    <w:family w:val="swiss"/>
    <w:pitch w:val="default"/>
  </w:font>
  <w:font w:name="Calibri">
    <w:charset w:val="01"/>
    <w:family w:val="swiss"/>
    <w:pitch w:val="default"/>
  </w:font>
  <w:font w:name="Consolas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/>
    </w:pPr>
    <w:r>
      <w:rPr/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1282700</wp:posOffset>
          </wp:positionH>
          <wp:positionV relativeFrom="paragraph">
            <wp:posOffset>323215</wp:posOffset>
          </wp:positionV>
          <wp:extent cx="2438400" cy="603250"/>
          <wp:effectExtent l="0" t="0" r="0" b="0"/>
          <wp:wrapTight wrapText="bothSides">
            <wp:wrapPolygon edited="0">
              <wp:start x="-87" y="0"/>
              <wp:lineTo x="-87" y="20663"/>
              <wp:lineTo x="21316" y="20663"/>
              <wp:lineTo x="21316" y="0"/>
              <wp:lineTo x="-87" y="0"/>
            </wp:wrapPolygon>
          </wp:wrapTight>
          <wp:docPr id="7" name="Εικόνα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15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0310" cy="10692130"/>
          <wp:effectExtent l="0" t="0" r="0" b="0"/>
          <wp:wrapNone/>
          <wp:docPr id="5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6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06c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pPr>
      <w:keepNext w:val="true"/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qFormat/>
    <w:pPr>
      <w:keepNext w:val="true"/>
      <w:spacing w:lineRule="auto" w:line="276" w:before="0" w:after="200"/>
      <w:outlineLvl w:val="3"/>
    </w:pPr>
    <w:rPr>
      <w:rFonts w:ascii="Book Antiqua" w:hAnsi="Book Antiqua" w:eastAsia="Calibri" w:cs="Arial Unicode MS"/>
      <w:u w:val="single"/>
      <w:lang w:eastAsia="en-US"/>
    </w:rPr>
  </w:style>
  <w:style w:type="paragraph" w:styleId="5">
    <w:name w:val="Heading 5"/>
    <w:basedOn w:val="Normal"/>
    <w:next w:val="Normal"/>
    <w:qFormat/>
    <w:pPr>
      <w:keepNext w:val="true"/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  <w:lang w:eastAsia="en-US"/>
    </w:rPr>
  </w:style>
  <w:style w:type="paragraph" w:styleId="6">
    <w:name w:val="Heading 6"/>
    <w:basedOn w:val="Normal"/>
    <w:next w:val="Normal"/>
    <w:qFormat/>
    <w:pPr>
      <w:keepNext w:val="true"/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pPr>
      <w:keepNext w:val="true"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Normal"/>
    <w:next w:val="Normal"/>
    <w:qFormat/>
    <w:pPr>
      <w:keepNext w:val="true"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pPr>
      <w:keepNext w:val="true"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Hyperlink"/>
    <w:rPr>
      <w:color w:val="0000FF"/>
      <w:u w:val="single"/>
    </w:rPr>
  </w:style>
  <w:style w:type="character" w:styleId="Verdana" w:customStyle="1">
    <w:name w:val="Στυλ Verdana"/>
    <w:qFormat/>
    <w:rPr>
      <w:rFonts w:ascii="Verdana" w:hAnsi="Verdana"/>
      <w:sz w:val="20"/>
    </w:rPr>
  </w:style>
  <w:style w:type="character" w:styleId="Style6" w:customStyle="1">
    <w:name w:val="Footnote Reference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CharChar" w:customStyle="1">
    <w:name w:val="Char Char"/>
    <w:qFormat/>
    <w:rPr>
      <w:sz w:val="24"/>
      <w:szCs w:val="24"/>
    </w:rPr>
  </w:style>
  <w:style w:type="character" w:styleId="Pagenumber">
    <w:name w:val="page number"/>
    <w:basedOn w:val="DefaultParagraphFont"/>
    <w:qFormat/>
    <w:rsid w:val="00467788"/>
    <w:rPr/>
  </w:style>
  <w:style w:type="character" w:styleId="Appleconvertedspace" w:customStyle="1">
    <w:name w:val="apple-converted-space"/>
    <w:basedOn w:val="DefaultParagraphFont"/>
    <w:qFormat/>
    <w:rsid w:val="00970f73"/>
    <w:rPr/>
  </w:style>
  <w:style w:type="character" w:styleId="Strong">
    <w:name w:val="Strong"/>
    <w:uiPriority w:val="22"/>
    <w:qFormat/>
    <w:rsid w:val="006d64a8"/>
    <w:rPr>
      <w:b/>
      <w:bCs/>
    </w:rPr>
  </w:style>
  <w:style w:type="character" w:styleId="Char" w:customStyle="1">
    <w:name w:val="Απλό κείμενο Char"/>
    <w:link w:val="PlainText"/>
    <w:uiPriority w:val="99"/>
    <w:qFormat/>
    <w:rsid w:val="00d52c58"/>
    <w:rPr>
      <w:rFonts w:ascii="Consolas" w:hAnsi="Consolas" w:eastAsia="Calibri" w:cs="Times New Roman"/>
      <w:sz w:val="21"/>
      <w:szCs w:val="21"/>
      <w:lang w:val="el-GR"/>
    </w:rPr>
  </w:style>
  <w:style w:type="character" w:styleId="Char1" w:customStyle="1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Style7">
    <w:name w:val="Emphasis"/>
    <w:qFormat/>
    <w:rsid w:val="00e86b25"/>
    <w:rPr>
      <w:i/>
      <w:iCs/>
    </w:rPr>
  </w:style>
  <w:style w:type="character" w:styleId="WW" w:customStyle="1">
    <w:name w:val="WW-Σύνδεσμος διαδικτύου"/>
    <w:qFormat/>
    <w:rsid w:val="00cf1f7f"/>
    <w:rPr>
      <w:color w:val="0000FF"/>
      <w:u w:val="single"/>
    </w:rPr>
  </w:style>
  <w:style w:type="character" w:styleId="11" w:customStyle="1">
    <w:name w:val="Ανεπίλυτη αναφορά1"/>
    <w:uiPriority w:val="99"/>
    <w:semiHidden/>
    <w:unhideWhenUsed/>
    <w:qFormat/>
    <w:rsid w:val="009704e9"/>
    <w:rPr>
      <w:color w:val="605E5C"/>
      <w:shd w:fill="E1DFDD" w:val="clear"/>
    </w:rPr>
  </w:style>
  <w:style w:type="character" w:styleId="Style8">
    <w:name w:val="FollowedHyperlink"/>
    <w:qFormat/>
    <w:rsid w:val="005444e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08e7"/>
    <w:rPr>
      <w:color w:val="605E5C"/>
      <w:shd w:fill="E1DFDD" w:val="clear"/>
    </w:rPr>
  </w:style>
  <w:style w:type="character" w:styleId="HTMLChar" w:customStyle="1">
    <w:name w:val="Προ-διαμορφωμένο HTML Char"/>
    <w:basedOn w:val="DefaultParagraphFont"/>
    <w:semiHidden/>
    <w:qFormat/>
    <w:rsid w:val="00c871d2"/>
    <w:rPr>
      <w:rFonts w:ascii="Consolas" w:hAnsi="Consolas"/>
    </w:rPr>
  </w:style>
  <w:style w:type="paragraph" w:styleId="Style9" w:customStyle="1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tLeast" w:line="280"/>
      <w:jc w:val="both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Style13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lockText">
    <w:name w:val="Block Text"/>
    <w:basedOn w:val="Normal"/>
    <w:qFormat/>
    <w:pPr>
      <w:ind w:left="720" w:right="540" w:hanging="360"/>
    </w:pPr>
    <w:rPr>
      <w:rFonts w:eastAsia="SimSun"/>
      <w:szCs w:val="20"/>
    </w:rPr>
  </w:style>
  <w:style w:type="paragraph" w:styleId="Style14">
    <w:name w:val="Κεφαλίδα και υποσέλιδο"/>
    <w:basedOn w:val="Normal"/>
    <w:qFormat/>
    <w:pPr/>
    <w:rPr/>
  </w:style>
  <w:style w:type="paragraph" w:styleId="Style15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6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Style17">
    <w:name w:val="Footnote Text"/>
    <w:basedOn w:val="Normal"/>
    <w:semiHidden/>
    <w:pPr>
      <w:widowControl w:val="false"/>
      <w:suppressAutoHyphens w:val="true"/>
      <w:jc w:val="both"/>
    </w:pPr>
    <w:rPr>
      <w:rFonts w:ascii="Book Antiqua" w:hAnsi="Book Antiqua" w:eastAsia="Arial"/>
      <w:kern w:val="2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ab746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paragraph" w:styleId="PlainText">
    <w:name w:val="Plain Text"/>
    <w:basedOn w:val="Normal"/>
    <w:link w:val="Char"/>
    <w:uiPriority w:val="99"/>
    <w:unhideWhenUsed/>
    <w:qFormat/>
    <w:rsid w:val="00d52c58"/>
    <w:pPr/>
    <w:rPr>
      <w:rFonts w:ascii="Consolas" w:hAnsi="Consolas" w:eastAsia="Calibri"/>
      <w:sz w:val="21"/>
      <w:szCs w:val="21"/>
      <w:lang w:eastAsia="x-none"/>
    </w:rPr>
  </w:style>
  <w:style w:type="paragraph" w:styleId="BalloonText">
    <w:name w:val="Balloon Text"/>
    <w:basedOn w:val="Normal"/>
    <w:qFormat/>
    <w:rsid w:val="0048686c"/>
    <w:pPr/>
    <w:rPr>
      <w:rFonts w:ascii="Tahoma" w:hAnsi="Tahoma"/>
      <w:sz w:val="16"/>
      <w:szCs w:val="16"/>
      <w:lang w:val="x-none" w:eastAsia="x-none"/>
    </w:rPr>
  </w:style>
  <w:style w:type="paragraph" w:styleId="21" w:customStyle="1">
    <w:name w:val="Παράγραφος λίστας2"/>
    <w:basedOn w:val="Normal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qFormat/>
    <w:rsid w:val="00720830"/>
    <w:pPr>
      <w:suppressAutoHyphens w:val="true"/>
      <w:spacing w:before="280" w:after="280"/>
    </w:pPr>
    <w:rPr>
      <w:lang w:eastAsia="zh-CN"/>
    </w:rPr>
  </w:style>
  <w:style w:type="paragraph" w:styleId="HTMLPreformatted">
    <w:name w:val="HTML Preformatted"/>
    <w:basedOn w:val="Normal"/>
    <w:semiHidden/>
    <w:unhideWhenUsed/>
    <w:qFormat/>
    <w:rsid w:val="00c871d2"/>
    <w:pPr/>
    <w:rPr>
      <w:rFonts w:ascii="Consolas" w:hAnsi="Consolas"/>
      <w:sz w:val="20"/>
      <w:szCs w:val="20"/>
    </w:rPr>
  </w:style>
  <w:style w:type="paragraph" w:styleId="Style18" w:customStyle="1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f90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n2643thessaloniki@dypa.gov.gr" TargetMode="External"/><Relationship Id="rId5" Type="http://schemas.openxmlformats.org/officeDocument/2006/relationships/hyperlink" Target="mailto:n2643ioannina@dypa.gov.gr" TargetMode="External"/><Relationship Id="rId6" Type="http://schemas.openxmlformats.org/officeDocument/2006/relationships/hyperlink" Target="mailto:n2643larissa@dypa.gov.gr" TargetMode="External"/><Relationship Id="rId7" Type="http://schemas.openxmlformats.org/officeDocument/2006/relationships/hyperlink" Target="mailto:n2643kriti@dypa.gov.gr" TargetMode="External"/><Relationship Id="rId8" Type="http://schemas.openxmlformats.org/officeDocument/2006/relationships/hyperlink" Target="mailto:n2643patra@dypa.gov.gr" TargetMode="External"/><Relationship Id="rId9" Type="http://schemas.openxmlformats.org/officeDocument/2006/relationships/hyperlink" Target="mailto:n2643kavala@dypa.gov.gr" TargetMode="External"/><Relationship Id="rId10" Type="http://schemas.openxmlformats.org/officeDocument/2006/relationships/hyperlink" Target="mailto:n2643komotini@dypa.gov.gr" TargetMode="External"/><Relationship Id="rId11" Type="http://schemas.openxmlformats.org/officeDocument/2006/relationships/hyperlink" Target="mailto:n2643lamia@dypa.gov.gr" TargetMode="External"/><Relationship Id="rId12" Type="http://schemas.openxmlformats.org/officeDocument/2006/relationships/hyperlink" Target="mailto:n2643tripoli@dypa.gov.gr" TargetMode="External"/><Relationship Id="rId13" Type="http://schemas.openxmlformats.org/officeDocument/2006/relationships/hyperlink" Target="mailto:n2643kozani@dypa.gov.gr" TargetMode="External"/><Relationship Id="rId14" Type="http://schemas.openxmlformats.org/officeDocument/2006/relationships/hyperlink" Target="mailto:n2643rodos@dypa.gov.gr" TargetMode="External"/><Relationship Id="rId15" Type="http://schemas.openxmlformats.org/officeDocument/2006/relationships/hyperlink" Target="mailto:n2643mitilini@dypa.gov.gr" TargetMode="External"/><Relationship Id="rId16" Type="http://schemas.openxmlformats.org/officeDocument/2006/relationships/hyperlink" Target="mailto:n2643syros@dypa.gov.gr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<Relationship Id="rId23" Type="http://schemas.openxmlformats.org/officeDocument/2006/relationships/customXml" Target="../customXml/item2.xml"/><Relationship Id="rId24" Type="http://schemas.openxmlformats.org/officeDocument/2006/relationships/customXml" Target="../customXml/item3.xml"/><Relationship Id="rId25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93DCE5-87F3-4F65-AE8D-B5CB1C62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LibreOffice/7.4.1.2$Windows_X86_64 LibreOffice_project/3c58a8f3a960df8bc8fd77b461821e42c061c5f0</Application>
  <AppVersion>15.0000</AppVersion>
  <DocSecurity>0</DocSecurity>
  <Pages>2</Pages>
  <Words>202</Words>
  <Characters>1499</Characters>
  <CharactersWithSpaces>1666</CharactersWithSpaces>
  <Paragraphs>61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2022-10-03T10:21:00Z</dcterms:created>
  <dc:creator>pc3</dc:creator>
  <dc:description/>
  <dc:language>el-GR</dc:language>
  <cp:lastModifiedBy/>
  <cp:lastPrinted>2022-05-10T14:41:00Z</cp:lastPrinted>
  <dcterms:modified xsi:type="dcterms:W3CDTF">2022-10-03T16:31:32Z</dcterms:modified>
  <cp:revision>3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