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32B6" w14:textId="77777777" w:rsidR="00FF62B0" w:rsidRDefault="00FF62B0" w:rsidP="00FF62B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ΘΕΜΑ Α </w:t>
      </w:r>
    </w:p>
    <w:p w14:paraId="6C9B4DB3" w14:textId="77777777" w:rsidR="00FF62B0" w:rsidRPr="00FF62B0" w:rsidRDefault="00FF62B0" w:rsidP="00FF62B0">
      <w:pPr>
        <w:rPr>
          <w:rFonts w:cstheme="minorHAnsi"/>
          <w:bCs/>
          <w:sz w:val="24"/>
          <w:szCs w:val="24"/>
        </w:rPr>
      </w:pPr>
      <w:r w:rsidRPr="00FF62B0">
        <w:rPr>
          <w:rFonts w:cstheme="minorHAnsi"/>
          <w:bCs/>
          <w:sz w:val="24"/>
          <w:szCs w:val="24"/>
        </w:rPr>
        <w:t>Α1. β</w:t>
      </w:r>
    </w:p>
    <w:p w14:paraId="1D00C736" w14:textId="77777777" w:rsidR="00FF62B0" w:rsidRPr="00FF62B0" w:rsidRDefault="00FF62B0" w:rsidP="00FF62B0">
      <w:pPr>
        <w:rPr>
          <w:rFonts w:cstheme="minorHAnsi"/>
          <w:bCs/>
          <w:sz w:val="24"/>
          <w:szCs w:val="24"/>
        </w:rPr>
      </w:pPr>
      <w:r w:rsidRPr="00FF62B0">
        <w:rPr>
          <w:rFonts w:cstheme="minorHAnsi"/>
          <w:bCs/>
          <w:sz w:val="24"/>
          <w:szCs w:val="24"/>
        </w:rPr>
        <w:t>Α2. α</w:t>
      </w:r>
    </w:p>
    <w:p w14:paraId="41E72DC5" w14:textId="77777777" w:rsidR="00FF62B0" w:rsidRPr="00FF62B0" w:rsidRDefault="00FF62B0" w:rsidP="00FF62B0">
      <w:pPr>
        <w:rPr>
          <w:rFonts w:cstheme="minorHAnsi"/>
          <w:bCs/>
          <w:sz w:val="24"/>
          <w:szCs w:val="24"/>
        </w:rPr>
      </w:pPr>
      <w:r w:rsidRPr="00FF62B0">
        <w:rPr>
          <w:rFonts w:cstheme="minorHAnsi"/>
          <w:bCs/>
          <w:sz w:val="24"/>
          <w:szCs w:val="24"/>
        </w:rPr>
        <w:t>Α3. γ</w:t>
      </w:r>
    </w:p>
    <w:p w14:paraId="5CD3BF86" w14:textId="77777777" w:rsidR="00FF62B0" w:rsidRPr="00FF62B0" w:rsidRDefault="00FF62B0" w:rsidP="00FF62B0">
      <w:pPr>
        <w:rPr>
          <w:rFonts w:cstheme="minorHAnsi"/>
          <w:bCs/>
          <w:sz w:val="24"/>
          <w:szCs w:val="24"/>
        </w:rPr>
      </w:pPr>
      <w:r w:rsidRPr="00FF62B0">
        <w:rPr>
          <w:rFonts w:cstheme="minorHAnsi"/>
          <w:bCs/>
          <w:sz w:val="24"/>
          <w:szCs w:val="24"/>
        </w:rPr>
        <w:t>Α4. α</w:t>
      </w:r>
    </w:p>
    <w:p w14:paraId="4267532B" w14:textId="77777777" w:rsidR="00FF62B0" w:rsidRPr="00FF62B0" w:rsidRDefault="00FF62B0" w:rsidP="00FF62B0">
      <w:pPr>
        <w:rPr>
          <w:rFonts w:cstheme="minorHAnsi"/>
          <w:bCs/>
          <w:sz w:val="24"/>
          <w:szCs w:val="24"/>
        </w:rPr>
      </w:pPr>
      <w:r w:rsidRPr="00FF62B0">
        <w:rPr>
          <w:rFonts w:cstheme="minorHAnsi"/>
          <w:bCs/>
          <w:sz w:val="24"/>
          <w:szCs w:val="24"/>
        </w:rPr>
        <w:t>Α5. δ</w:t>
      </w:r>
    </w:p>
    <w:p w14:paraId="67E321EF" w14:textId="77777777" w:rsidR="00710FC9" w:rsidRPr="006745E2" w:rsidRDefault="00710FC9" w:rsidP="00710FC9">
      <w:pPr>
        <w:rPr>
          <w:rFonts w:cstheme="minorHAnsi"/>
          <w:b/>
          <w:sz w:val="24"/>
          <w:szCs w:val="24"/>
        </w:rPr>
      </w:pPr>
    </w:p>
    <w:p w14:paraId="06B1A9C8" w14:textId="528461B4" w:rsidR="006745E2" w:rsidRDefault="006745E2" w:rsidP="00710F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ΘΕΜΑ Β</w:t>
      </w:r>
    </w:p>
    <w:p w14:paraId="6FCA7E12" w14:textId="77777777" w:rsidR="006745E2" w:rsidRDefault="006745E2" w:rsidP="006745E2">
      <w:pPr>
        <w:rPr>
          <w:b/>
          <w:bCs/>
        </w:rPr>
      </w:pPr>
      <w:r w:rsidRPr="00F23C91">
        <w:rPr>
          <w:b/>
          <w:bCs/>
        </w:rPr>
        <w:t>ΘΕΜΑ Β</w:t>
      </w:r>
    </w:p>
    <w:p w14:paraId="46535C32" w14:textId="77777777" w:rsidR="006745E2" w:rsidRDefault="006745E2" w:rsidP="006745E2">
      <w:pPr>
        <w:rPr>
          <w:b/>
          <w:bCs/>
        </w:rPr>
      </w:pPr>
      <w:r>
        <w:rPr>
          <w:b/>
          <w:bCs/>
        </w:rPr>
        <w:t xml:space="preserve">Β1. </w:t>
      </w:r>
    </w:p>
    <w:p w14:paraId="0704B41F" w14:textId="77777777" w:rsidR="006745E2" w:rsidRPr="00323A78" w:rsidRDefault="006745E2" w:rsidP="006745E2">
      <w:pPr>
        <w:rPr>
          <w:b/>
          <w:bCs/>
        </w:rPr>
      </w:pPr>
      <w:r>
        <w:rPr>
          <w:b/>
          <w:bCs/>
        </w:rPr>
        <w:t>1. στ</w:t>
      </w:r>
    </w:p>
    <w:p w14:paraId="5A7EC773" w14:textId="77777777" w:rsidR="006745E2" w:rsidRDefault="006745E2" w:rsidP="006745E2">
      <w:pPr>
        <w:rPr>
          <w:b/>
          <w:bCs/>
        </w:rPr>
      </w:pPr>
      <w:r>
        <w:rPr>
          <w:b/>
          <w:bCs/>
        </w:rPr>
        <w:t>2. η</w:t>
      </w:r>
    </w:p>
    <w:p w14:paraId="4CB67DD7" w14:textId="77777777" w:rsidR="006745E2" w:rsidRDefault="006745E2" w:rsidP="006745E2">
      <w:pPr>
        <w:rPr>
          <w:b/>
          <w:bCs/>
        </w:rPr>
      </w:pPr>
      <w:r>
        <w:rPr>
          <w:b/>
          <w:bCs/>
        </w:rPr>
        <w:t>3. δ</w:t>
      </w:r>
    </w:p>
    <w:p w14:paraId="10066CA3" w14:textId="77777777" w:rsidR="006745E2" w:rsidRDefault="006745E2" w:rsidP="006745E2">
      <w:pPr>
        <w:rPr>
          <w:b/>
          <w:bCs/>
        </w:rPr>
      </w:pPr>
      <w:r>
        <w:rPr>
          <w:b/>
          <w:bCs/>
        </w:rPr>
        <w:t>4. ε</w:t>
      </w:r>
    </w:p>
    <w:p w14:paraId="61826049" w14:textId="77777777" w:rsidR="006745E2" w:rsidRDefault="006745E2" w:rsidP="006745E2">
      <w:pPr>
        <w:rPr>
          <w:b/>
          <w:bCs/>
        </w:rPr>
      </w:pPr>
      <w:r>
        <w:rPr>
          <w:b/>
          <w:bCs/>
        </w:rPr>
        <w:t>5. β</w:t>
      </w:r>
    </w:p>
    <w:p w14:paraId="61B4BDC3" w14:textId="77777777" w:rsidR="006745E2" w:rsidRDefault="006745E2" w:rsidP="006745E2">
      <w:pPr>
        <w:rPr>
          <w:b/>
          <w:bCs/>
        </w:rPr>
      </w:pPr>
      <w:r>
        <w:rPr>
          <w:b/>
          <w:bCs/>
        </w:rPr>
        <w:t>6. γ</w:t>
      </w:r>
    </w:p>
    <w:p w14:paraId="6DE0DB99" w14:textId="77777777" w:rsidR="006745E2" w:rsidRDefault="006745E2" w:rsidP="006745E2">
      <w:pPr>
        <w:rPr>
          <w:b/>
          <w:bCs/>
        </w:rPr>
      </w:pPr>
      <w:r>
        <w:rPr>
          <w:b/>
          <w:bCs/>
        </w:rPr>
        <w:t>7. α</w:t>
      </w:r>
    </w:p>
    <w:p w14:paraId="66555CCA" w14:textId="77777777" w:rsidR="006745E2" w:rsidRDefault="006745E2" w:rsidP="006745E2">
      <w:pPr>
        <w:rPr>
          <w:b/>
          <w:bCs/>
        </w:rPr>
      </w:pPr>
    </w:p>
    <w:p w14:paraId="73D593E9" w14:textId="77777777" w:rsidR="006745E2" w:rsidRPr="00AB2B72" w:rsidRDefault="006745E2" w:rsidP="006745E2">
      <w:r w:rsidRPr="007F155B">
        <w:t xml:space="preserve">Το </w:t>
      </w:r>
      <w:r>
        <w:rPr>
          <w:b/>
          <w:bCs/>
        </w:rPr>
        <w:t xml:space="preserve">ζ </w:t>
      </w:r>
      <w:r w:rsidRPr="007F155B">
        <w:t>περισσεύει.</w:t>
      </w:r>
    </w:p>
    <w:p w14:paraId="63984C60" w14:textId="77777777" w:rsidR="006745E2" w:rsidRDefault="006745E2" w:rsidP="006745E2">
      <w:pPr>
        <w:rPr>
          <w:b/>
          <w:bCs/>
        </w:rPr>
      </w:pPr>
    </w:p>
    <w:p w14:paraId="64B6ED18" w14:textId="77777777" w:rsidR="006745E2" w:rsidRDefault="006745E2" w:rsidP="006745E2">
      <w:pPr>
        <w:rPr>
          <w:b/>
          <w:bCs/>
        </w:rPr>
      </w:pPr>
      <w:r>
        <w:rPr>
          <w:b/>
          <w:bCs/>
        </w:rPr>
        <w:t xml:space="preserve">Β2. </w:t>
      </w:r>
    </w:p>
    <w:p w14:paraId="58B292F9" w14:textId="77777777" w:rsidR="006745E2" w:rsidRDefault="006745E2" w:rsidP="006745E2">
      <w:pPr>
        <w:jc w:val="both"/>
        <w:rPr>
          <w:rStyle w:val="a8"/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323A78">
        <w:rPr>
          <w:b/>
          <w:bCs/>
        </w:rPr>
        <w:t xml:space="preserve">Κυτταρικός κύκλος: </w:t>
      </w:r>
      <w:r w:rsidRPr="00323A78">
        <w:t>Το χρονικό διάστημα που μεσολαβεί από τη δημιουργία ενός κυττάρου ως τότε που και το ίδιο θα παράγει τους απογόνους του, ονομάζεται κυτταρικός κύκλος ή κύκλος ζωής του κυττάρου.</w:t>
      </w:r>
      <w:r>
        <w:t xml:space="preserve"> </w:t>
      </w:r>
      <w:r w:rsidRPr="000D3C74">
        <w:rPr>
          <w:rFonts w:cstheme="minorHAnsi"/>
          <w:color w:val="000000"/>
          <w:shd w:val="clear" w:color="auto" w:fill="FFFFFF"/>
        </w:rPr>
        <w:t xml:space="preserve">Ο κύκλος αυτός χωρίζεται σε δύο φάσεις, στη </w:t>
      </w:r>
      <w:r w:rsidRPr="007F155B">
        <w:rPr>
          <w:rStyle w:val="a8"/>
          <w:rFonts w:cstheme="minorHAnsi"/>
          <w:color w:val="000000"/>
          <w:bdr w:val="none" w:sz="0" w:space="0" w:color="auto" w:frame="1"/>
          <w:shd w:val="clear" w:color="auto" w:fill="FFFFFF"/>
        </w:rPr>
        <w:t>μεσόφαση</w:t>
      </w:r>
      <w:r w:rsidRPr="007F155B">
        <w:rPr>
          <w:rFonts w:cstheme="minorHAnsi"/>
          <w:b/>
          <w:bCs/>
          <w:color w:val="000000"/>
          <w:shd w:val="clear" w:color="auto" w:fill="FFFFFF"/>
        </w:rPr>
        <w:t> </w:t>
      </w:r>
      <w:r w:rsidRPr="007F155B">
        <w:rPr>
          <w:rFonts w:cstheme="minorHAnsi"/>
          <w:color w:val="000000"/>
          <w:shd w:val="clear" w:color="auto" w:fill="FFFFFF"/>
        </w:rPr>
        <w:t>και στη</w:t>
      </w:r>
      <w:r w:rsidRPr="007F155B">
        <w:rPr>
          <w:rFonts w:cstheme="minorHAnsi"/>
          <w:b/>
          <w:bCs/>
          <w:color w:val="000000"/>
          <w:shd w:val="clear" w:color="auto" w:fill="FFFFFF"/>
        </w:rPr>
        <w:t> </w:t>
      </w:r>
      <w:r w:rsidRPr="007F155B">
        <w:rPr>
          <w:rStyle w:val="a8"/>
          <w:rFonts w:cstheme="minorHAnsi"/>
          <w:color w:val="000000"/>
          <w:bdr w:val="none" w:sz="0" w:space="0" w:color="auto" w:frame="1"/>
          <w:shd w:val="clear" w:color="auto" w:fill="FFFFFF"/>
        </w:rPr>
        <w:t>μιτωτική διαίρεση</w:t>
      </w:r>
      <w:r w:rsidRPr="007F155B">
        <w:rPr>
          <w:rFonts w:cstheme="minorHAnsi"/>
          <w:b/>
          <w:bCs/>
          <w:color w:val="000000"/>
          <w:shd w:val="clear" w:color="auto" w:fill="FFFFFF"/>
        </w:rPr>
        <w:t> </w:t>
      </w:r>
      <w:r w:rsidRPr="007F155B">
        <w:rPr>
          <w:rFonts w:cstheme="minorHAnsi"/>
          <w:color w:val="000000"/>
          <w:shd w:val="clear" w:color="auto" w:fill="FFFFFF"/>
        </w:rPr>
        <w:t>ή </w:t>
      </w:r>
      <w:r w:rsidRPr="007F155B">
        <w:rPr>
          <w:rStyle w:val="a8"/>
          <w:rFonts w:cstheme="minorHAnsi"/>
          <w:color w:val="000000"/>
          <w:bdr w:val="none" w:sz="0" w:space="0" w:color="auto" w:frame="1"/>
          <w:shd w:val="clear" w:color="auto" w:fill="FFFFFF"/>
        </w:rPr>
        <w:t>μίτωση.</w:t>
      </w:r>
    </w:p>
    <w:p w14:paraId="55BD51D1" w14:textId="77777777" w:rsidR="006745E2" w:rsidRDefault="006745E2" w:rsidP="006745E2">
      <w:pPr>
        <w:jc w:val="both"/>
      </w:pPr>
    </w:p>
    <w:p w14:paraId="1011B178" w14:textId="1528CB8F" w:rsidR="006745E2" w:rsidRPr="00323A78" w:rsidRDefault="006745E2" w:rsidP="006745E2">
      <w:pPr>
        <w:jc w:val="both"/>
      </w:pPr>
      <w:r w:rsidRPr="00877856">
        <w:rPr>
          <w:b/>
          <w:bCs/>
        </w:rPr>
        <w:t>Σύναψη:</w:t>
      </w:r>
      <w:r>
        <w:t xml:space="preserve"> </w:t>
      </w:r>
      <w:r w:rsidRPr="00323A78">
        <w:t xml:space="preserve">Τα ομόλογα χρωμοσώματα εγκαταλείπουν τις τυχαίες θέσεις που κατείχαν στο χώρο του πυρήνα, πλησιάζουν και τοποθετούνται το ένα απέναντι στο άλλο. Το φαινόμενο αυτό, που ονομάζεται </w:t>
      </w:r>
      <w:r w:rsidRPr="00323A78">
        <w:rPr>
          <w:b/>
        </w:rPr>
        <w:lastRenderedPageBreak/>
        <w:t>σύναψη</w:t>
      </w:r>
      <w:r w:rsidRPr="00323A78">
        <w:t xml:space="preserve">, γίνεται με εξαιρετική ακρίβεια, γιατί τα ομόλογα χρωμοσώματα στοιχίζονται έτσι, ώστε οι αντίστοιχοι </w:t>
      </w:r>
      <w:r w:rsidRPr="00323A78">
        <w:rPr>
          <w:u w:val="single"/>
        </w:rPr>
        <w:t>γονιδιακοί τόποι</w:t>
      </w:r>
      <w:r>
        <w:rPr>
          <w:u w:val="single"/>
        </w:rPr>
        <w:t xml:space="preserve"> (</w:t>
      </w:r>
      <w:r>
        <w:t>οι θέσεις στις οποίες εδράζονται τα γονίδια που ελέγχουν το ίδιο γνώρισμα)</w:t>
      </w:r>
      <w:r w:rsidRPr="00323A78">
        <w:t xml:space="preserve"> να είναι ο ένας απέναντι στον άλλο.</w:t>
      </w:r>
    </w:p>
    <w:p w14:paraId="11D210FA" w14:textId="77777777" w:rsidR="006745E2" w:rsidRDefault="006745E2" w:rsidP="006745E2">
      <w:pPr>
        <w:rPr>
          <w:b/>
          <w:bCs/>
        </w:rPr>
      </w:pPr>
    </w:p>
    <w:p w14:paraId="42E20C21" w14:textId="77777777" w:rsidR="006745E2" w:rsidRDefault="006745E2" w:rsidP="006745E2">
      <w:pPr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b/>
          <w:bCs/>
        </w:rPr>
        <w:t>Β3</w:t>
      </w:r>
      <w:r w:rsidRPr="00877856">
        <w:rPr>
          <w:b/>
          <w:bCs/>
        </w:rPr>
        <w:t xml:space="preserve">.  Σε </w:t>
      </w:r>
      <w:r w:rsidRPr="00877856">
        <w:rPr>
          <w:rFonts w:cstheme="minorHAnsi"/>
          <w:b/>
          <w:bCs/>
          <w:color w:val="000000" w:themeColor="text1"/>
          <w:shd w:val="clear" w:color="auto" w:fill="FFFFFF"/>
        </w:rPr>
        <w:t>Κύτταρα αν αφαιρεθεί τεχνητά ο πυρήνας</w:t>
      </w:r>
      <w:r w:rsidRPr="00EE4E46">
        <w:rPr>
          <w:rFonts w:cstheme="minorHAnsi"/>
          <w:color w:val="000000" w:themeColor="text1"/>
          <w:shd w:val="clear" w:color="auto" w:fill="FFFFFF"/>
        </w:rPr>
        <w:t>:</w:t>
      </w:r>
    </w:p>
    <w:p w14:paraId="74F82880" w14:textId="77777777" w:rsidR="006745E2" w:rsidRDefault="006745E2" w:rsidP="006745E2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3A2B7D">
        <w:rPr>
          <w:rFonts w:cstheme="minorHAnsi"/>
          <w:color w:val="000000" w:themeColor="text1"/>
          <w:shd w:val="clear" w:color="auto" w:fill="FFFFFF"/>
        </w:rPr>
        <w:t>α.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EE4E46">
        <w:rPr>
          <w:rFonts w:cstheme="minorHAnsi"/>
          <w:color w:val="000000" w:themeColor="text1"/>
          <w:shd w:val="clear" w:color="auto" w:fill="FFFFFF"/>
        </w:rPr>
        <w:t>δεν αναπαράγονται, δεν διαιρούνται</w:t>
      </w:r>
      <w:r>
        <w:rPr>
          <w:rFonts w:cstheme="minorHAnsi"/>
          <w:color w:val="000000" w:themeColor="text1"/>
          <w:shd w:val="clear" w:color="auto" w:fill="FFFFFF"/>
        </w:rPr>
        <w:t>,</w:t>
      </w:r>
    </w:p>
    <w:p w14:paraId="6F36A085" w14:textId="77777777" w:rsidR="006745E2" w:rsidRDefault="006745E2" w:rsidP="006745E2">
      <w:pPr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β.</w:t>
      </w:r>
      <w:r w:rsidRPr="00EE4E46">
        <w:rPr>
          <w:rFonts w:cstheme="minorHAnsi"/>
          <w:color w:val="000000" w:themeColor="text1"/>
          <w:shd w:val="clear" w:color="auto" w:fill="FFFFFF"/>
        </w:rPr>
        <w:t xml:space="preserve"> εμφανίζουν μικρό αριθμό μεταβολικών διεργασιών</w:t>
      </w:r>
      <w:r>
        <w:rPr>
          <w:rFonts w:cstheme="minorHAnsi"/>
          <w:color w:val="000000" w:themeColor="text1"/>
          <w:shd w:val="clear" w:color="auto" w:fill="FFFFFF"/>
        </w:rPr>
        <w:t>,</w:t>
      </w:r>
    </w:p>
    <w:p w14:paraId="1DB90F6C" w14:textId="77777777" w:rsidR="006745E2" w:rsidRDefault="006745E2" w:rsidP="006745E2">
      <w:pPr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γ. </w:t>
      </w:r>
      <w:r w:rsidRPr="00EE4E46">
        <w:rPr>
          <w:rFonts w:cstheme="minorHAnsi"/>
          <w:color w:val="000000" w:themeColor="text1"/>
          <w:shd w:val="clear" w:color="auto" w:fill="FFFFFF"/>
        </w:rPr>
        <w:t xml:space="preserve"> περιορισμένη διάρκεια ζωής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373714E9" w14:textId="77777777" w:rsidR="006745E2" w:rsidRDefault="006745E2" w:rsidP="006745E2">
      <w:pPr>
        <w:rPr>
          <w:b/>
          <w:bCs/>
        </w:rPr>
      </w:pPr>
    </w:p>
    <w:p w14:paraId="572A0C61" w14:textId="77777777" w:rsidR="006745E2" w:rsidRPr="00541DEF" w:rsidRDefault="006745E2" w:rsidP="006745E2">
      <w:pPr>
        <w:jc w:val="both"/>
        <w:rPr>
          <w:rFonts w:cstheme="minorHAnsi"/>
          <w:b/>
        </w:rPr>
      </w:pPr>
      <w:r>
        <w:rPr>
          <w:b/>
          <w:bCs/>
        </w:rPr>
        <w:t>Β</w:t>
      </w:r>
      <w:r w:rsidRPr="00541DEF">
        <w:rPr>
          <w:b/>
          <w:bCs/>
        </w:rPr>
        <w:t xml:space="preserve">4. </w:t>
      </w:r>
      <w:r>
        <w:rPr>
          <w:rFonts w:cstheme="minorHAnsi"/>
          <w:b/>
        </w:rPr>
        <w:t>Πείραμα</w:t>
      </w:r>
      <w:r w:rsidRPr="00541DEF">
        <w:rPr>
          <w:rFonts w:cstheme="minorHAnsi"/>
          <w:b/>
        </w:rPr>
        <w:t xml:space="preserve"> </w:t>
      </w:r>
      <w:r>
        <w:rPr>
          <w:rFonts w:cstheme="minorHAnsi"/>
          <w:b/>
          <w:lang w:val="en-US"/>
        </w:rPr>
        <w:t>Hershey</w:t>
      </w:r>
      <w:r w:rsidRPr="00541DEF">
        <w:rPr>
          <w:rFonts w:cstheme="minorHAnsi"/>
          <w:b/>
        </w:rPr>
        <w:t xml:space="preserve"> </w:t>
      </w:r>
      <w:r>
        <w:rPr>
          <w:rFonts w:cstheme="minorHAnsi"/>
          <w:b/>
        </w:rPr>
        <w:t>και</w:t>
      </w:r>
      <w:r w:rsidRPr="00541DEF">
        <w:rPr>
          <w:rFonts w:cstheme="minorHAnsi"/>
          <w:b/>
        </w:rPr>
        <w:t xml:space="preserve"> </w:t>
      </w:r>
      <w:r>
        <w:rPr>
          <w:rFonts w:cstheme="minorHAnsi"/>
          <w:b/>
          <w:lang w:val="en-US"/>
        </w:rPr>
        <w:t>Chase</w:t>
      </w:r>
      <w:r w:rsidRPr="00541DEF">
        <w:rPr>
          <w:rFonts w:cstheme="minorHAnsi"/>
          <w:b/>
        </w:rPr>
        <w:t xml:space="preserve"> (1952)</w:t>
      </w:r>
    </w:p>
    <w:p w14:paraId="0329C7FF" w14:textId="77777777" w:rsidR="006745E2" w:rsidRPr="00807CFA" w:rsidRDefault="006745E2" w:rsidP="006745E2">
      <w:pPr>
        <w:jc w:val="both"/>
        <w:rPr>
          <w:rFonts w:cstheme="minorHAnsi"/>
          <w:color w:val="000000"/>
          <w:shd w:val="clear" w:color="auto" w:fill="FFFFFF"/>
        </w:rPr>
      </w:pPr>
      <w:r w:rsidRPr="00807CFA">
        <w:rPr>
          <w:rFonts w:cstheme="minorHAnsi"/>
          <w:color w:val="000000"/>
          <w:shd w:val="clear" w:color="auto" w:fill="FFFFFF"/>
        </w:rPr>
        <w:t xml:space="preserve">Η οριστική επιβεβαίωση-απόδειξη ότι το DNA είναι το γενετικό υλικό. </w:t>
      </w:r>
    </w:p>
    <w:p w14:paraId="74EA448B" w14:textId="77777777" w:rsidR="006745E2" w:rsidRPr="00807CFA" w:rsidRDefault="006745E2" w:rsidP="006745E2">
      <w:pPr>
        <w:jc w:val="both"/>
        <w:rPr>
          <w:rFonts w:cstheme="minorHAnsi"/>
          <w:color w:val="000000"/>
          <w:shd w:val="clear" w:color="auto" w:fill="FFFFFF"/>
        </w:rPr>
      </w:pPr>
      <w:r w:rsidRPr="00807CFA">
        <w:rPr>
          <w:rFonts w:cstheme="minorHAnsi"/>
          <w:color w:val="000000"/>
          <w:shd w:val="clear" w:color="auto" w:fill="FFFFFF"/>
        </w:rPr>
        <w:t>Οι ερευνητές μελέτησαν τον κύκλο ζωής του βακτηριοφάγου (φάγου) Τ2. Ιχνηθέτησαν τους φάγους με ραδιενεργό </w:t>
      </w:r>
      <w:r w:rsidRPr="00807CFA">
        <w:rPr>
          <w:rFonts w:cstheme="minorHAnsi"/>
          <w:b/>
          <w:color w:val="000000"/>
          <w:bdr w:val="none" w:sz="0" w:space="0" w:color="auto" w:frame="1"/>
          <w:shd w:val="clear" w:color="auto" w:fill="FFFFFF"/>
          <w:vertAlign w:val="superscript"/>
        </w:rPr>
        <w:t>35</w:t>
      </w:r>
      <w:r w:rsidRPr="00807CFA">
        <w:rPr>
          <w:rFonts w:cstheme="minorHAnsi"/>
          <w:b/>
          <w:color w:val="000000"/>
          <w:shd w:val="clear" w:color="auto" w:fill="FFFFFF"/>
        </w:rPr>
        <w:t>S</w:t>
      </w:r>
      <w:r w:rsidRPr="00807CFA">
        <w:rPr>
          <w:rFonts w:cstheme="minorHAnsi"/>
          <w:color w:val="000000"/>
          <w:shd w:val="clear" w:color="auto" w:fill="FFFFFF"/>
        </w:rPr>
        <w:t xml:space="preserve">, που </w:t>
      </w:r>
      <w:r w:rsidRPr="00807CFA">
        <w:rPr>
          <w:rFonts w:cstheme="minorHAnsi"/>
          <w:color w:val="000000"/>
          <w:u w:val="single"/>
          <w:shd w:val="clear" w:color="auto" w:fill="FFFFFF"/>
        </w:rPr>
        <w:t>ενσωματώνεται μόνο στις πρωτείνες</w:t>
      </w:r>
      <w:r w:rsidRPr="00807CFA">
        <w:rPr>
          <w:rFonts w:cstheme="minorHAnsi"/>
          <w:color w:val="000000"/>
          <w:shd w:val="clear" w:color="auto" w:fill="FFFFFF"/>
        </w:rPr>
        <w:t xml:space="preserve"> αλλά όχι στο DNA, και με ραδιενεργό </w:t>
      </w:r>
      <w:r w:rsidRPr="00807CFA">
        <w:rPr>
          <w:rFonts w:cstheme="minorHAnsi"/>
          <w:b/>
          <w:color w:val="000000"/>
          <w:bdr w:val="none" w:sz="0" w:space="0" w:color="auto" w:frame="1"/>
          <w:shd w:val="clear" w:color="auto" w:fill="FFFFFF"/>
          <w:vertAlign w:val="superscript"/>
        </w:rPr>
        <w:t>32</w:t>
      </w:r>
      <w:r w:rsidRPr="00807CFA">
        <w:rPr>
          <w:rFonts w:cstheme="minorHAnsi"/>
          <w:b/>
          <w:color w:val="000000"/>
          <w:shd w:val="clear" w:color="auto" w:fill="FFFFFF"/>
        </w:rPr>
        <w:t>P</w:t>
      </w:r>
      <w:r w:rsidRPr="00807CFA">
        <w:rPr>
          <w:rFonts w:cstheme="minorHAnsi"/>
          <w:color w:val="000000"/>
          <w:shd w:val="clear" w:color="auto" w:fill="FFFFFF"/>
        </w:rPr>
        <w:t xml:space="preserve">, που </w:t>
      </w:r>
      <w:r w:rsidRPr="00807CFA">
        <w:rPr>
          <w:rFonts w:cstheme="minorHAnsi"/>
          <w:color w:val="000000"/>
          <w:u w:val="single"/>
          <w:shd w:val="clear" w:color="auto" w:fill="FFFFFF"/>
        </w:rPr>
        <w:t>ενσωματώνεται μόνο στο DNA</w:t>
      </w:r>
      <w:r w:rsidRPr="00807CFA">
        <w:rPr>
          <w:rFonts w:cstheme="minorHAnsi"/>
          <w:color w:val="000000"/>
          <w:shd w:val="clear" w:color="auto" w:fill="FFFFFF"/>
        </w:rPr>
        <w:t xml:space="preserve"> αλλά όχι στις πρωτεΐνες. Στη συνέχεια με ραδιενεργούς φάγους μόλυναν βακτήρια. Τα αποτελέσματα έδειξαν ότι </w:t>
      </w:r>
      <w:r w:rsidRPr="00807CFA">
        <w:rPr>
          <w:rFonts w:cstheme="minorHAnsi"/>
          <w:color w:val="000000"/>
          <w:u w:val="single"/>
          <w:shd w:val="clear" w:color="auto" w:fill="FFFFFF"/>
        </w:rPr>
        <w:t>μόνο το DNA των φάγων εισέρχεται στα βακτηριακά κύτταρα</w:t>
      </w:r>
      <w:r w:rsidRPr="00807CFA">
        <w:rPr>
          <w:rFonts w:cstheme="minorHAnsi"/>
          <w:color w:val="000000"/>
          <w:shd w:val="clear" w:color="auto" w:fill="FFFFFF"/>
        </w:rPr>
        <w:t xml:space="preserve"> και είναι ικανό να "δώσει τις απαραίτητες εντολές", για να πολλαπλασιαστούν και να παραχθούν οι νέοι φάγοι.</w:t>
      </w:r>
    </w:p>
    <w:p w14:paraId="5A549091" w14:textId="77777777" w:rsidR="006745E2" w:rsidRDefault="006745E2" w:rsidP="006745E2">
      <w:pPr>
        <w:rPr>
          <w:b/>
          <w:bCs/>
        </w:rPr>
      </w:pPr>
    </w:p>
    <w:p w14:paraId="793AF632" w14:textId="77777777" w:rsidR="006745E2" w:rsidRPr="003A24DB" w:rsidRDefault="006745E2" w:rsidP="006745E2">
      <w:r>
        <w:rPr>
          <w:b/>
          <w:bCs/>
        </w:rPr>
        <w:t xml:space="preserve">α. </w:t>
      </w:r>
      <w:r w:rsidRPr="003A24DB">
        <w:t>Οι πρωτεΐνες που συντίθενται από τους φάγους καθορίζονται από το DNA τους, και όχι από τις πρωτεΐνες με τις οποίες εισέρχονται στο κύτταρο. Στην περίπτωση αυτή, ο συνθετικός φάγος έχει DNA από Τ2, άρα οι νέοι φάγοι θα συνθέσουν πρωτεΐνες όμοιες με του φάγου Τ2.</w:t>
      </w:r>
    </w:p>
    <w:p w14:paraId="6603CF1A" w14:textId="77777777" w:rsidR="006745E2" w:rsidRPr="003A24DB" w:rsidRDefault="006745E2" w:rsidP="006745E2">
      <w:r>
        <w:rPr>
          <w:b/>
          <w:bCs/>
        </w:rPr>
        <w:t xml:space="preserve">Β. </w:t>
      </w:r>
      <w:r w:rsidRPr="003A24DB">
        <w:t>Οι ραδιενεργές πρωτεΐνες δεν εισέρχονται στο βακτήριο — μόνο το DNA εισέρχεται (σύμφωνα με το πείραμα των Hershey &amp; Chase).</w:t>
      </w:r>
      <w:r>
        <w:t xml:space="preserve"> </w:t>
      </w:r>
      <w:r w:rsidRPr="003A24DB">
        <w:t xml:space="preserve">Τα </w:t>
      </w:r>
      <w:r w:rsidRPr="003A24DB">
        <w:rPr>
          <w:i/>
          <w:iCs/>
        </w:rPr>
        <w:t>E.coli</w:t>
      </w:r>
      <w:r w:rsidRPr="003A24DB">
        <w:t xml:space="preserve"> αναπτύσσονται σε περιβάλλον με μη ραδιενεργό θείο (³²S</w:t>
      </w:r>
      <w:r>
        <w:t>).</w:t>
      </w:r>
      <w:r w:rsidRPr="003A24DB">
        <w:t xml:space="preserve"> Άρα, οι πρωτεΐνες που θα παραχθούν από το ίδιο το βακτήριο, με εντολή του DNA του φάγου Τ2, θα περιέχουν μη ραδιενεργό ³²S.</w:t>
      </w:r>
    </w:p>
    <w:p w14:paraId="431DC828" w14:textId="77777777" w:rsidR="00541DEF" w:rsidRDefault="00541DEF" w:rsidP="00541DEF"/>
    <w:p w14:paraId="2113D075" w14:textId="77777777" w:rsidR="00541DEF" w:rsidRDefault="00541DEF" w:rsidP="00541DEF"/>
    <w:p w14:paraId="3DABEFB9" w14:textId="77777777" w:rsidR="00541DEF" w:rsidRDefault="00541DEF" w:rsidP="00541DEF"/>
    <w:p w14:paraId="2AD34EC0" w14:textId="77777777" w:rsidR="00541DEF" w:rsidRDefault="00541DEF" w:rsidP="00541DEF"/>
    <w:p w14:paraId="75020593" w14:textId="77777777" w:rsidR="00541DEF" w:rsidRDefault="00541DEF" w:rsidP="00541DEF"/>
    <w:p w14:paraId="3EA7C13B" w14:textId="77777777" w:rsidR="00541DEF" w:rsidRDefault="00541DEF" w:rsidP="00541DEF"/>
    <w:p w14:paraId="16AE9F1D" w14:textId="699CC7BE" w:rsidR="00541DEF" w:rsidRPr="00541DEF" w:rsidRDefault="00541DEF" w:rsidP="00541DEF">
      <w:pPr>
        <w:rPr>
          <w:b/>
          <w:bCs/>
        </w:rPr>
      </w:pPr>
      <w:r w:rsidRPr="00541DEF">
        <w:rPr>
          <w:b/>
          <w:bCs/>
        </w:rPr>
        <w:lastRenderedPageBreak/>
        <w:t>ΘΕΜΑ Γ</w:t>
      </w:r>
    </w:p>
    <w:p w14:paraId="441AC69E" w14:textId="77777777" w:rsidR="00541DEF" w:rsidRPr="00B34710" w:rsidRDefault="00541DEF" w:rsidP="00541DEF">
      <w:r w:rsidRPr="00B34710">
        <w:t>Γ1.α) Κλώνος 1 : φυσιολογικός</w:t>
      </w:r>
    </w:p>
    <w:p w14:paraId="5242863F" w14:textId="77777777" w:rsidR="00541DEF" w:rsidRPr="00B34710" w:rsidRDefault="00541DEF" w:rsidP="00541DEF">
      <w:r w:rsidRPr="00B34710">
        <w:t xml:space="preserve">          Κλώνος 2: μεταλλαγμένος</w:t>
      </w:r>
    </w:p>
    <w:p w14:paraId="5D24F979" w14:textId="77777777" w:rsidR="00541DEF" w:rsidRPr="00B34710" w:rsidRDefault="00541DEF" w:rsidP="00541DEF">
      <w:r w:rsidRPr="00B34710">
        <w:t xml:space="preserve">β) </w:t>
      </w:r>
    </w:p>
    <w:p w14:paraId="6E8387F2" w14:textId="77777777" w:rsidR="00541DEF" w:rsidRPr="00B34710" w:rsidRDefault="00541DEF" w:rsidP="00541DEF">
      <w:pPr>
        <w:pStyle w:val="a6"/>
        <w:numPr>
          <w:ilvl w:val="0"/>
          <w:numId w:val="13"/>
        </w:numPr>
        <w:spacing w:after="160" w:line="278" w:lineRule="auto"/>
      </w:pPr>
      <w:r w:rsidRPr="00B34710">
        <w:t>Υποκινητής: δεν μπορεί να προσδεθεί η RNA πολυμεράση</w:t>
      </w:r>
    </w:p>
    <w:p w14:paraId="47034BD2" w14:textId="77777777" w:rsidR="00541DEF" w:rsidRPr="00B34710" w:rsidRDefault="00541DEF" w:rsidP="00541DEF">
      <w:pPr>
        <w:pStyle w:val="a6"/>
        <w:numPr>
          <w:ilvl w:val="0"/>
          <w:numId w:val="13"/>
        </w:numPr>
        <w:spacing w:after="160" w:line="278" w:lineRule="auto"/>
      </w:pPr>
      <w:r w:rsidRPr="00B34710">
        <w:t>Χειριστής: παραμένει μόνιμα προσδεμένη η πρωτεΐνη καταστολέας και δεν μπορεί η   RNA πολυμεράση να ξεκινήσει τη μεταγραφή</w:t>
      </w:r>
    </w:p>
    <w:p w14:paraId="64808955" w14:textId="77777777" w:rsidR="00541DEF" w:rsidRPr="00B34710" w:rsidRDefault="00541DEF" w:rsidP="00541DEF">
      <w:pPr>
        <w:pStyle w:val="a6"/>
        <w:numPr>
          <w:ilvl w:val="0"/>
          <w:numId w:val="13"/>
        </w:numPr>
        <w:spacing w:after="160" w:line="278" w:lineRule="auto"/>
      </w:pPr>
      <w:r w:rsidRPr="00B34710">
        <w:t>Γονίδιο β-γαλακτοσιδάσης: έχει υποστεί μετάλλαξη: προσθήκη , έλλειψη, αντικατάσταση βάσης σε κωδικόνιο έναρξης ή άλλο κωδικόνιο και δεν μπορεί να παραχθεί το ένζυμο που συνθέτει τη β-γαλακτοσιδάση</w:t>
      </w:r>
    </w:p>
    <w:p w14:paraId="32217E1C" w14:textId="77777777" w:rsidR="00541DEF" w:rsidRPr="00B34710" w:rsidRDefault="00541DEF" w:rsidP="00541DEF">
      <w:r w:rsidRPr="00B34710">
        <w:t>γ)</w:t>
      </w:r>
    </w:p>
    <w:p w14:paraId="49EFD828" w14:textId="77777777" w:rsidR="00541DEF" w:rsidRPr="00B34710" w:rsidRDefault="00541DEF" w:rsidP="00541DEF">
      <w:pPr>
        <w:pStyle w:val="a6"/>
        <w:numPr>
          <w:ilvl w:val="0"/>
          <w:numId w:val="12"/>
        </w:numPr>
        <w:spacing w:after="160" w:line="278" w:lineRule="auto"/>
      </w:pPr>
      <w:r w:rsidRPr="00B34710">
        <w:t xml:space="preserve">στην περίπτωση που υπάρχει μετάλλαξη στον υποκινητή  και δεν μπορεί να προσδεθεί η RNA πολυμεράση σε αυτόν και άρα δεν μπορεί να παραχθεί κανένα από τα 3 ένζυμα διάσπασης της λακτόζης. Άρα </w:t>
      </w:r>
      <w:r w:rsidRPr="00B34710">
        <w:rPr>
          <w:b/>
          <w:bCs/>
          <w:u w:val="single"/>
        </w:rPr>
        <w:t>δεν</w:t>
      </w:r>
      <w:r w:rsidRPr="00B34710">
        <w:t xml:space="preserve"> παράγεται η περμεάση</w:t>
      </w:r>
    </w:p>
    <w:p w14:paraId="11444429" w14:textId="77777777" w:rsidR="00541DEF" w:rsidRPr="00B34710" w:rsidRDefault="00541DEF" w:rsidP="00541DEF">
      <w:pPr>
        <w:pStyle w:val="a6"/>
        <w:numPr>
          <w:ilvl w:val="0"/>
          <w:numId w:val="12"/>
        </w:numPr>
        <w:spacing w:after="160" w:line="278" w:lineRule="auto"/>
      </w:pPr>
      <w:r w:rsidRPr="00B34710">
        <w:t xml:space="preserve">Στην περίπτωση που υπάρχει μετάλλαξη στον χειριστή και παραμένει μόνιμα προσδεδεμένη η πρωτείνη καταστολέας τότε παρεμποδίζεται η RNA πολυμεράση και δεν μεταγράφει κανένα από τα 3 ένζυμα άρα </w:t>
      </w:r>
      <w:r w:rsidRPr="00B34710">
        <w:rPr>
          <w:b/>
          <w:bCs/>
          <w:u w:val="single"/>
        </w:rPr>
        <w:t>δεν</w:t>
      </w:r>
      <w:r w:rsidRPr="00B34710">
        <w:t xml:space="preserve"> παράγεται η περμεάση.</w:t>
      </w:r>
    </w:p>
    <w:p w14:paraId="02F79345" w14:textId="77777777" w:rsidR="00541DEF" w:rsidRPr="00B34710" w:rsidRDefault="00541DEF" w:rsidP="00541DEF">
      <w:pPr>
        <w:pStyle w:val="a6"/>
        <w:numPr>
          <w:ilvl w:val="0"/>
          <w:numId w:val="12"/>
        </w:numPr>
        <w:spacing w:after="160" w:line="278" w:lineRule="auto"/>
      </w:pPr>
      <w:r w:rsidRPr="00B34710">
        <w:t>Στην περίπτωση που υπάρχει μετάλλαξη στην αλληλουχία που κωδικοποιεί το ένζυμο της β-γαλακτοσιδάσης τότε η περμεάση παράγεται κανονικά αφού το mRNA έχει ξεχωριστό κωδικόνιο έναρξης και λήξης για το κάθε ένζυμο</w:t>
      </w:r>
    </w:p>
    <w:p w14:paraId="6ED95E48" w14:textId="77777777" w:rsidR="00541DEF" w:rsidRPr="00B34710" w:rsidRDefault="00541DEF" w:rsidP="00541DEF"/>
    <w:p w14:paraId="2402F469" w14:textId="77777777" w:rsidR="00541DEF" w:rsidRPr="00B34710" w:rsidRDefault="00541DEF" w:rsidP="00541DEF">
      <w:r w:rsidRPr="00B34710">
        <w:t>Γ2) Ο τρόπος κληρονομικότητας είναι αυτοσωμική επικρατής κληρονομικότητα</w:t>
      </w:r>
    </w:p>
    <w:p w14:paraId="20671B1E" w14:textId="77777777" w:rsidR="00541DEF" w:rsidRPr="00B34710" w:rsidRDefault="00541DEF" w:rsidP="00541DEF">
      <w:r w:rsidRPr="00B34710">
        <w:t xml:space="preserve">Ορίζω </w:t>
      </w:r>
    </w:p>
    <w:p w14:paraId="2E87FF81" w14:textId="77777777" w:rsidR="00541DEF" w:rsidRPr="00B34710" w:rsidRDefault="00541DEF" w:rsidP="00541DEF">
      <w:r w:rsidRPr="00B34710">
        <w:t>Α: αυτοσωμικό επικρατές αλληλόμορφο γονίδιο που ελέγχει το μονογονιδιακό χαρακτήρα</w:t>
      </w:r>
    </w:p>
    <w:p w14:paraId="3261B4C8" w14:textId="77777777" w:rsidR="00541DEF" w:rsidRPr="00B34710" w:rsidRDefault="00541DEF" w:rsidP="00541DEF">
      <w:r w:rsidRPr="00B34710">
        <w:t xml:space="preserve">α:  συτοσωμικό υπολειπόμενο που ελέγχει το φυσιολογικό αλληλόμορφο </w:t>
      </w:r>
    </w:p>
    <w:p w14:paraId="696129FB" w14:textId="77777777" w:rsidR="00541DEF" w:rsidRPr="00B34710" w:rsidRDefault="00541DEF" w:rsidP="00541DEF">
      <w:r w:rsidRPr="00B34710">
        <w:t>Γονείς: Αα Χ Αα</w:t>
      </w:r>
    </w:p>
    <w:p w14:paraId="4F946D68" w14:textId="77777777" w:rsidR="00541DEF" w:rsidRPr="00B34710" w:rsidRDefault="00541DEF" w:rsidP="00541DEF">
      <w:r w:rsidRPr="00B34710">
        <w:t>Γονότυποι απογόνων: 1 ΑΑ : 2 Αα : 1 αα</w:t>
      </w:r>
    </w:p>
    <w:p w14:paraId="0C3605DA" w14:textId="77777777" w:rsidR="00541DEF" w:rsidRPr="00B34710" w:rsidRDefault="00541DEF" w:rsidP="00541DEF">
      <w:r w:rsidRPr="00B34710">
        <w:t>2/3  η πιθσνότητα να είναι ετερόζυγος Χ 1/2 η πιθανότητα να είναι κορίτσι άρα η πιθανότητα είναι 2/6</w:t>
      </w:r>
    </w:p>
    <w:p w14:paraId="0F8B3239" w14:textId="77777777" w:rsidR="00541DEF" w:rsidRPr="00B34710" w:rsidRDefault="00541DEF" w:rsidP="00541DEF"/>
    <w:p w14:paraId="6A1266C2" w14:textId="77777777" w:rsidR="00541DEF" w:rsidRPr="00B34710" w:rsidRDefault="00541DEF" w:rsidP="00541DEF">
      <w:r w:rsidRPr="00B34710">
        <w:t>Γ3) α) Σύμφωνα με τη θεωρία το ζυγωτό των ανώτερων οργανισμών περιέχει μόνο τα μιτοχόνδρια που προέρχονται από το ωάριο. Επομένως η προέλευση των ωαρίων είναι μητρική.</w:t>
      </w:r>
    </w:p>
    <w:p w14:paraId="5EFD0734" w14:textId="77777777" w:rsidR="00541DEF" w:rsidRPr="00B34710" w:rsidRDefault="00541DEF" w:rsidP="00541DEF">
      <w:r w:rsidRPr="00B34710">
        <w:lastRenderedPageBreak/>
        <w:t>Άρα την μιτοχονδριακή ασθένεια τη φέρει ο πατέρας αφού υπάρχουν απόγονοι που δεν πάσχουν . Αν την είχε η μητέρα θα έπασχαν όλοι τις οι απόγονοι είτε αγόρια είτε κορίτσια.</w:t>
      </w:r>
    </w:p>
    <w:p w14:paraId="2C0A30DB" w14:textId="77777777" w:rsidR="00541DEF" w:rsidRPr="00B34710" w:rsidRDefault="00541DEF" w:rsidP="00541DEF">
      <w:r w:rsidRPr="00B34710">
        <w:t xml:space="preserve">β) Ορίζω γονίδια </w:t>
      </w:r>
    </w:p>
    <w:p w14:paraId="1E0108AB" w14:textId="77777777" w:rsidR="00541DEF" w:rsidRPr="00B34710" w:rsidRDefault="00541DEF" w:rsidP="00541DEF">
      <w:r w:rsidRPr="00B34710">
        <w:t>Χ</w:t>
      </w:r>
      <w:r w:rsidRPr="00B34710">
        <w:rPr>
          <w:vertAlign w:val="superscript"/>
        </w:rPr>
        <w:t>Α</w:t>
      </w:r>
      <w:r w:rsidRPr="00B34710">
        <w:t xml:space="preserve"> : φυλοσύνδετο φυσιολογικο επικρατές αλληλόμορφο γονίδιο </w:t>
      </w:r>
    </w:p>
    <w:p w14:paraId="28B64A0F" w14:textId="77777777" w:rsidR="00541DEF" w:rsidRPr="00B34710" w:rsidRDefault="00541DEF" w:rsidP="00541DEF">
      <w:r w:rsidRPr="00B34710">
        <w:t>Χ</w:t>
      </w:r>
      <w:r w:rsidRPr="00B34710">
        <w:rPr>
          <w:vertAlign w:val="superscript"/>
        </w:rPr>
        <w:t xml:space="preserve">α </w:t>
      </w:r>
      <w:r w:rsidRPr="00B34710">
        <w:t>: φυλοσύδετο υπολειπόμενο αλληλόμορφο γονλιδιο υπεύθυνο για τύφλωση 2</w:t>
      </w:r>
    </w:p>
    <w:p w14:paraId="7443F54B" w14:textId="77777777" w:rsidR="00541DEF" w:rsidRPr="00B34710" w:rsidRDefault="00541DEF" w:rsidP="00541DEF">
      <w:r w:rsidRPr="00B34710">
        <w:t xml:space="preserve">Γονείς : </w:t>
      </w:r>
    </w:p>
    <w:p w14:paraId="6E2621E6" w14:textId="77777777" w:rsidR="00541DEF" w:rsidRPr="00B34710" w:rsidRDefault="00541DEF" w:rsidP="00541DEF">
      <w:pPr>
        <w:rPr>
          <w:vertAlign w:val="superscript"/>
        </w:rPr>
      </w:pPr>
      <w:r w:rsidRPr="00B34710">
        <w:t>Μητέρα: Χ</w:t>
      </w:r>
      <w:r w:rsidRPr="00B34710">
        <w:rPr>
          <w:vertAlign w:val="superscript"/>
        </w:rPr>
        <w:t>α</w:t>
      </w:r>
      <w:r w:rsidRPr="00B34710">
        <w:t>Χ</w:t>
      </w:r>
      <w:r w:rsidRPr="00B34710">
        <w:rPr>
          <w:vertAlign w:val="superscript"/>
        </w:rPr>
        <w:t>α</w:t>
      </w:r>
    </w:p>
    <w:p w14:paraId="47EF64DF" w14:textId="77777777" w:rsidR="00541DEF" w:rsidRPr="00BF721B" w:rsidRDefault="00541DEF" w:rsidP="00541DEF">
      <w:r>
        <w:t>Πατέρας: Χ</w:t>
      </w:r>
      <w:r>
        <w:rPr>
          <w:vertAlign w:val="superscript"/>
        </w:rPr>
        <w:t>Α</w:t>
      </w:r>
      <w:r>
        <w:t>Υ</w:t>
      </w:r>
    </w:p>
    <w:p w14:paraId="45FDA3A4" w14:textId="77777777" w:rsidR="00541DEF" w:rsidRPr="00E4161A" w:rsidRDefault="00541DEF" w:rsidP="00541DEF">
      <w:r>
        <w:t>Γαμέτες: Χ</w:t>
      </w:r>
      <w:r>
        <w:rPr>
          <w:vertAlign w:val="superscript"/>
        </w:rPr>
        <w:t>α</w:t>
      </w:r>
      <w:r>
        <w:t xml:space="preserve"> / Χ</w:t>
      </w:r>
      <w:r>
        <w:rPr>
          <w:vertAlign w:val="superscript"/>
        </w:rPr>
        <w:t>Α</w:t>
      </w:r>
      <w:r>
        <w:t>, Υ</w:t>
      </w:r>
    </w:p>
    <w:p w14:paraId="2E7BA23F" w14:textId="77777777" w:rsidR="00541DEF" w:rsidRPr="00B34710" w:rsidRDefault="00541DEF" w:rsidP="00541DEF">
      <w:r w:rsidRPr="00E4161A">
        <w:rPr>
          <w:noProof/>
        </w:rPr>
        <w:drawing>
          <wp:inline distT="0" distB="0" distL="0" distR="0" wp14:anchorId="6AB62BED" wp14:editId="69C001F4">
            <wp:extent cx="3439005" cy="2591162"/>
            <wp:effectExtent l="0" t="0" r="9525" b="0"/>
            <wp:docPr id="1417117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11791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710">
        <w:t xml:space="preserve">  </w:t>
      </w:r>
    </w:p>
    <w:p w14:paraId="580C124B" w14:textId="77777777" w:rsidR="00541DEF" w:rsidRDefault="00541DEF" w:rsidP="00541DEF">
      <w:r w:rsidRPr="00B34710">
        <w:t xml:space="preserve">           </w:t>
      </w:r>
      <w:r>
        <w:t xml:space="preserve">Άρα, </w:t>
      </w:r>
    </w:p>
    <w:p w14:paraId="6226A50E" w14:textId="77777777" w:rsidR="00541DEF" w:rsidRDefault="00541DEF" w:rsidP="00541DEF">
      <w:r>
        <w:t>Γονότυπο απογόνων: 1 Χ</w:t>
      </w:r>
      <w:r>
        <w:rPr>
          <w:vertAlign w:val="superscript"/>
        </w:rPr>
        <w:t>Α</w:t>
      </w:r>
      <w:r>
        <w:t>Χ</w:t>
      </w:r>
      <w:r>
        <w:rPr>
          <w:vertAlign w:val="superscript"/>
        </w:rPr>
        <w:t xml:space="preserve">α </w:t>
      </w:r>
      <w:r>
        <w:t>: 1 Χ</w:t>
      </w:r>
      <w:r>
        <w:rPr>
          <w:vertAlign w:val="superscript"/>
        </w:rPr>
        <w:t>α</w:t>
      </w:r>
      <w:r>
        <w:t>Υ</w:t>
      </w:r>
    </w:p>
    <w:p w14:paraId="7F96F3CE" w14:textId="77777777" w:rsidR="00541DEF" w:rsidRPr="00A66CA6" w:rsidRDefault="00541DEF" w:rsidP="00541DEF">
      <w:r>
        <w:t>100% απόγονοι αρσενικοί που πάσχουν και 100% υγιή άτομα που επιβεβαιώνεται και από την εκφώνηση.</w:t>
      </w:r>
    </w:p>
    <w:p w14:paraId="282CD4A9" w14:textId="7F24A2B3" w:rsidR="00541DEF" w:rsidRPr="00541DEF" w:rsidRDefault="00541DEF" w:rsidP="00541DEF">
      <w:pPr>
        <w:shd w:val="clear" w:color="auto" w:fill="FFFFFF"/>
        <w:spacing w:line="253" w:lineRule="atLeast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 xml:space="preserve">Επειδή δεν αναγράφεται ρητά η μη διατύπωση του Νόμου του </w:t>
      </w:r>
      <w:r>
        <w:rPr>
          <w:rFonts w:ascii="Calibri" w:eastAsia="Times New Roman" w:hAnsi="Calibri" w:cs="Calibri"/>
          <w:b/>
          <w:bCs/>
          <w:color w:val="222222"/>
          <w:lang w:val="en-US"/>
        </w:rPr>
        <w:t>Mendel</w:t>
      </w:r>
      <w:r>
        <w:rPr>
          <w:rFonts w:ascii="Calibri" w:eastAsia="Times New Roman" w:hAnsi="Calibri" w:cs="Calibri"/>
          <w:b/>
          <w:bCs/>
          <w:color w:val="222222"/>
        </w:rPr>
        <w:t xml:space="preserve"> θεωρούμε πως μπορεί να απαιτείται η διατύπωση του 1</w:t>
      </w:r>
      <w:r>
        <w:rPr>
          <w:rFonts w:ascii="Calibri" w:eastAsia="Times New Roman" w:hAnsi="Calibri" w:cs="Calibri"/>
          <w:b/>
          <w:bCs/>
          <w:color w:val="222222"/>
          <w:sz w:val="20"/>
          <w:szCs w:val="20"/>
          <w:vertAlign w:val="superscript"/>
        </w:rPr>
        <w:t>ου</w:t>
      </w:r>
      <w:r w:rsidRPr="00541DEF">
        <w:rPr>
          <w:rFonts w:ascii="Calibri" w:eastAsia="Times New Roman" w:hAnsi="Calibri" w:cs="Calibri"/>
          <w:b/>
          <w:bCs/>
          <w:color w:val="222222"/>
        </w:rPr>
        <w:t xml:space="preserve"> </w:t>
      </w:r>
      <w:r>
        <w:rPr>
          <w:rFonts w:ascii="Calibri" w:eastAsia="Times New Roman" w:hAnsi="Calibri" w:cs="Calibri"/>
          <w:b/>
          <w:bCs/>
          <w:color w:val="222222"/>
        </w:rPr>
        <w:t>Νόμου.</w:t>
      </w:r>
    </w:p>
    <w:p w14:paraId="52C434FD" w14:textId="7CBE360F" w:rsidR="00541DEF" w:rsidRPr="00541DEF" w:rsidRDefault="00541DEF" w:rsidP="00541DEF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 w:rsidRPr="00541DEF">
        <w:rPr>
          <w:rFonts w:ascii="Calibri" w:eastAsia="Times New Roman" w:hAnsi="Calibri" w:cs="Calibri"/>
          <w:b/>
          <w:bCs/>
          <w:color w:val="222222"/>
        </w:rPr>
        <w:t>1</w:t>
      </w:r>
      <w:r w:rsidRPr="00541DEF">
        <w:rPr>
          <w:rFonts w:ascii="Calibri" w:eastAsia="Times New Roman" w:hAnsi="Calibri" w:cs="Calibri"/>
          <w:b/>
          <w:bCs/>
          <w:color w:val="222222"/>
          <w:vertAlign w:val="superscript"/>
        </w:rPr>
        <w:t>ος</w:t>
      </w:r>
      <w:r w:rsidRPr="00541DEF">
        <w:rPr>
          <w:rFonts w:ascii="Calibri" w:eastAsia="Times New Roman" w:hAnsi="Calibri" w:cs="Calibri"/>
          <w:b/>
          <w:bCs/>
          <w:color w:val="222222"/>
        </w:rPr>
        <w:t> Νόμος </w:t>
      </w:r>
      <w:r w:rsidRPr="00541DEF">
        <w:rPr>
          <w:rFonts w:ascii="Calibri" w:eastAsia="Times New Roman" w:hAnsi="Calibri" w:cs="Calibri"/>
          <w:b/>
          <w:bCs/>
          <w:color w:val="222222"/>
          <w:lang w:val="en-US"/>
        </w:rPr>
        <w:t>Mendel</w:t>
      </w:r>
      <w:r w:rsidRPr="00541DEF">
        <w:rPr>
          <w:rFonts w:ascii="Calibri" w:eastAsia="Times New Roman" w:hAnsi="Calibri" w:cs="Calibri"/>
          <w:b/>
          <w:bCs/>
          <w:color w:val="222222"/>
        </w:rPr>
        <w:t> ή Νόμος διαχωρισμού των αλληλόμορφων γονιδίων:</w:t>
      </w:r>
      <w:r w:rsidRPr="00541DEF">
        <w:rPr>
          <w:rFonts w:ascii="Calibri" w:eastAsia="Times New Roman" w:hAnsi="Calibri" w:cs="Calibri"/>
          <w:color w:val="222222"/>
        </w:rPr>
        <w:t> Ο τρόπος με τον οποίο κληρονομούνται οι χαρακτήρες είναι αποτέλεσμα των γεγονότων που συμβαίνουν στη μείωση.</w:t>
      </w:r>
    </w:p>
    <w:p w14:paraId="4C31A20E" w14:textId="77777777" w:rsidR="00541DEF" w:rsidRPr="00541DEF" w:rsidRDefault="00541DEF" w:rsidP="00541DEF">
      <w:pPr>
        <w:shd w:val="clear" w:color="auto" w:fill="FFFFFF"/>
        <w:spacing w:after="160" w:line="235" w:lineRule="atLeast"/>
        <w:ind w:left="720"/>
        <w:rPr>
          <w:rFonts w:ascii="Calibri" w:eastAsia="Times New Roman" w:hAnsi="Calibri" w:cs="Calibri"/>
          <w:color w:val="222222"/>
        </w:rPr>
      </w:pPr>
      <w:r w:rsidRPr="00541DEF">
        <w:rPr>
          <w:rFonts w:ascii="Symbol" w:eastAsia="Times New Roman" w:hAnsi="Symbol" w:cs="Calibri"/>
          <w:color w:val="222222"/>
        </w:rPr>
        <w:t>·</w:t>
      </w:r>
      <w:r w:rsidRPr="00541DEF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541DEF">
        <w:rPr>
          <w:rFonts w:ascii="Calibri" w:eastAsia="Times New Roman" w:hAnsi="Calibri" w:cs="Calibri"/>
          <w:color w:val="222222"/>
        </w:rPr>
        <w:t>Κατά την παραγωγή των γαμετών διαχωρίζονται τα δύο ομόλογα χρωμοσώματα και συνεπώς και τα δυο αλληλόμορφα γονίδια σε ίση αναλογία.</w:t>
      </w:r>
    </w:p>
    <w:p w14:paraId="2722CC41" w14:textId="77777777" w:rsidR="00541DEF" w:rsidRPr="00541DEF" w:rsidRDefault="00541DEF" w:rsidP="00541DEF">
      <w:pPr>
        <w:shd w:val="clear" w:color="auto" w:fill="FFFFFF"/>
        <w:spacing w:after="160" w:line="235" w:lineRule="atLeast"/>
        <w:ind w:left="720"/>
        <w:rPr>
          <w:rFonts w:ascii="Calibri" w:eastAsia="Times New Roman" w:hAnsi="Calibri" w:cs="Calibri"/>
          <w:color w:val="222222"/>
        </w:rPr>
      </w:pPr>
      <w:r w:rsidRPr="00541DEF">
        <w:rPr>
          <w:rFonts w:ascii="Symbol" w:eastAsia="Times New Roman" w:hAnsi="Symbol" w:cs="Calibri"/>
          <w:color w:val="222222"/>
        </w:rPr>
        <w:t>·</w:t>
      </w:r>
      <w:r w:rsidRPr="00541DEF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541DEF">
        <w:rPr>
          <w:rFonts w:ascii="Calibri" w:eastAsia="Times New Roman" w:hAnsi="Calibri" w:cs="Calibri"/>
          <w:color w:val="222222"/>
        </w:rPr>
        <w:t>Οι απόγονοι προκύπτουν από τον τυχαίο συνδυασμό των γαμετών.</w:t>
      </w:r>
    </w:p>
    <w:p w14:paraId="5D14315A" w14:textId="77777777" w:rsidR="00541DEF" w:rsidRPr="00A16F98" w:rsidRDefault="00541DEF" w:rsidP="00541DEF"/>
    <w:p w14:paraId="356E66FC" w14:textId="77777777" w:rsidR="00541DEF" w:rsidRDefault="00541DEF" w:rsidP="00541D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ΘΕΜΑ Δ</w:t>
      </w:r>
    </w:p>
    <w:p w14:paraId="6771B1FA" w14:textId="77777777" w:rsidR="00541DEF" w:rsidRDefault="00541DEF" w:rsidP="00541DEF">
      <w:pPr>
        <w:jc w:val="both"/>
        <w:rPr>
          <w:rFonts w:cstheme="minorHAnsi"/>
          <w:b/>
          <w:sz w:val="24"/>
          <w:szCs w:val="24"/>
        </w:rPr>
      </w:pPr>
      <w:r w:rsidRPr="00AB4CEA">
        <w:rPr>
          <w:rFonts w:cstheme="minorHAnsi"/>
          <w:b/>
          <w:sz w:val="24"/>
          <w:szCs w:val="24"/>
        </w:rPr>
        <w:t>Δ1.  Η κωδική αλυσίδα είναι η Ι καθώς</w:t>
      </w:r>
      <w:r w:rsidRPr="00E15DD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μόνο</w:t>
      </w:r>
      <w:r w:rsidRPr="00AB4CEA">
        <w:rPr>
          <w:rFonts w:cstheme="minorHAnsi"/>
          <w:b/>
          <w:sz w:val="24"/>
          <w:szCs w:val="24"/>
        </w:rPr>
        <w:t xml:space="preserve"> σε αυτή</w:t>
      </w:r>
      <w:r>
        <w:rPr>
          <w:rFonts w:cstheme="minorHAnsi"/>
          <w:b/>
          <w:sz w:val="24"/>
          <w:szCs w:val="24"/>
        </w:rPr>
        <w:t xml:space="preserve"> εντοπίζονται τα κωδικόνια της τρυπτοφάνης (5’-</w:t>
      </w:r>
      <w:r>
        <w:rPr>
          <w:rFonts w:cstheme="minorHAnsi"/>
          <w:b/>
          <w:sz w:val="24"/>
          <w:szCs w:val="24"/>
          <w:lang w:val="en-US"/>
        </w:rPr>
        <w:t>TGG</w:t>
      </w:r>
      <w:r>
        <w:rPr>
          <w:rFonts w:cstheme="minorHAnsi"/>
          <w:b/>
          <w:sz w:val="24"/>
          <w:szCs w:val="24"/>
        </w:rPr>
        <w:t>-</w:t>
      </w:r>
      <w:r w:rsidRPr="00AB4CEA">
        <w:rPr>
          <w:rFonts w:cstheme="minorHAnsi"/>
          <w:b/>
          <w:sz w:val="24"/>
          <w:szCs w:val="24"/>
        </w:rPr>
        <w:t>3’)</w:t>
      </w:r>
      <w:r>
        <w:rPr>
          <w:rFonts w:cstheme="minorHAnsi"/>
          <w:b/>
          <w:sz w:val="24"/>
          <w:szCs w:val="24"/>
        </w:rPr>
        <w:t xml:space="preserve"> όπως φαίνεται και στο σχήμα. Αποτελεί ενδιάμεσο εξώνιο και δεν αναμένουμε να υπάρχουν κωδικόνια έναρξης και λήξης. </w:t>
      </w:r>
    </w:p>
    <w:p w14:paraId="0FC5BB42" w14:textId="77777777" w:rsidR="00541DEF" w:rsidRDefault="00541DEF" w:rsidP="00541DEF">
      <w:pPr>
        <w:jc w:val="both"/>
        <w:rPr>
          <w:rFonts w:cstheme="minorHAnsi"/>
          <w:b/>
          <w:sz w:val="24"/>
          <w:szCs w:val="24"/>
        </w:rPr>
      </w:pPr>
      <w:r w:rsidRPr="0086381A">
        <w:rPr>
          <w:rFonts w:cstheme="minorHAnsi"/>
          <w:b/>
          <w:noProof/>
          <w:sz w:val="24"/>
          <w:szCs w:val="24"/>
        </w:rPr>
        <w:drawing>
          <wp:inline distT="0" distB="0" distL="0" distR="0" wp14:anchorId="1962599A" wp14:editId="6D14226A">
            <wp:extent cx="6120765" cy="991870"/>
            <wp:effectExtent l="0" t="0" r="0" b="0"/>
            <wp:docPr id="7312279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279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D9AFC" w14:textId="77777777" w:rsidR="00541DEF" w:rsidRPr="00C1175B" w:rsidRDefault="00541DEF" w:rsidP="00541DEF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Αιτιολόγηση</w:t>
      </w:r>
      <w:r w:rsidRPr="002A6F8B">
        <w:rPr>
          <w:rFonts w:cstheme="minorHAnsi"/>
          <w:b/>
          <w:sz w:val="24"/>
          <w:szCs w:val="24"/>
        </w:rPr>
        <w:t xml:space="preserve">: </w:t>
      </w:r>
      <w:r w:rsidRPr="00C1175B">
        <w:rPr>
          <w:rFonts w:cstheme="minorHAnsi"/>
          <w:bCs/>
          <w:sz w:val="24"/>
          <w:szCs w:val="24"/>
        </w:rPr>
        <w:t>Σε μια πολυνουκλεοτιδική αλυσίδα, τα νουκλεοτίδια συνδέονται με</w:t>
      </w:r>
      <w:r w:rsidRPr="002A6F8B">
        <w:rPr>
          <w:rFonts w:cstheme="minorHAnsi"/>
          <w:bCs/>
          <w:sz w:val="24"/>
          <w:szCs w:val="24"/>
        </w:rPr>
        <w:t>ταξύ τους με 3΄-5΄ φωσφοδιεστερικό δεσμό. Ανεξάρτητα από τον αριθμό των νουκλεοτιδίων που έχει μια πολυνουκλεοτιδική αλυσίδα, το πρώτο νουκλεοτίδιο έχει στο 5΄ άτομο άνθρακα της πεντόζης του ελεύθερη φωσφορική ομάδα, ενώ στο τελευταίο έχει ελεύθερο υδροξύλιο που είναι συνδεδεμένο στο 3΄ άτομο</w:t>
      </w:r>
      <w:r w:rsidRPr="00C1175B">
        <w:rPr>
          <w:rFonts w:cstheme="minorHAnsi"/>
          <w:bCs/>
          <w:sz w:val="24"/>
          <w:szCs w:val="24"/>
        </w:rPr>
        <w:t xml:space="preserve"> </w:t>
      </w:r>
      <w:r w:rsidRPr="002A6F8B">
        <w:rPr>
          <w:rFonts w:cstheme="minorHAnsi"/>
          <w:bCs/>
          <w:sz w:val="24"/>
          <w:szCs w:val="24"/>
        </w:rPr>
        <w:t>άνθρακα της πεντόζης του. Οι δύο αλυσίδες του γονιδίου (κωδική και</w:t>
      </w:r>
      <w:r w:rsidRPr="00C1175B">
        <w:rPr>
          <w:rFonts w:cstheme="minorHAnsi"/>
          <w:bCs/>
          <w:sz w:val="24"/>
          <w:szCs w:val="24"/>
        </w:rPr>
        <w:t xml:space="preserve"> μη κωδική) είναι μεταξύ τους συμπληρωματικές και αντιπαράλληλες.</w:t>
      </w:r>
    </w:p>
    <w:p w14:paraId="321F7E61" w14:textId="77777777" w:rsidR="00541DEF" w:rsidRDefault="00541DEF" w:rsidP="00541DEF">
      <w:pPr>
        <w:jc w:val="both"/>
        <w:rPr>
          <w:b/>
        </w:rPr>
      </w:pPr>
      <w:r>
        <w:rPr>
          <w:b/>
        </w:rPr>
        <w:t>Δ</w:t>
      </w:r>
      <w:r w:rsidRPr="00DE482D">
        <w:rPr>
          <w:b/>
        </w:rPr>
        <w:t xml:space="preserve">2. </w:t>
      </w:r>
      <w:r w:rsidRPr="00DE482D">
        <w:rPr>
          <w:b/>
          <w:lang w:val="pl-PL"/>
        </w:rPr>
        <w:t>mRNA</w:t>
      </w:r>
      <w:r w:rsidRPr="00DE482D">
        <w:rPr>
          <w:b/>
        </w:rPr>
        <w:t>: 5’…</w:t>
      </w:r>
      <w:r w:rsidRPr="00481D05">
        <w:rPr>
          <w:b/>
        </w:rPr>
        <w:t>CAAUUGAAUGGCCGUUUUGGAUUAAUUA</w:t>
      </w:r>
      <w:r>
        <w:rPr>
          <w:b/>
        </w:rPr>
        <w:t>…</w:t>
      </w:r>
      <w:r w:rsidRPr="00481D05">
        <w:rPr>
          <w:b/>
        </w:rPr>
        <w:t xml:space="preserve"> 3'</w:t>
      </w:r>
    </w:p>
    <w:p w14:paraId="7D4017FE" w14:textId="77777777" w:rsidR="00541DEF" w:rsidRDefault="00541DEF" w:rsidP="00541DEF">
      <w:pPr>
        <w:jc w:val="both"/>
        <w:rPr>
          <w:b/>
        </w:rPr>
      </w:pPr>
      <w:r>
        <w:rPr>
          <w:b/>
        </w:rPr>
        <w:t>ΝΗ</w:t>
      </w:r>
      <w:r w:rsidRPr="00541DEF">
        <w:rPr>
          <w:b/>
        </w:rPr>
        <w:t xml:space="preserve">2- </w:t>
      </w:r>
      <w:r w:rsidRPr="00DB70F2">
        <w:rPr>
          <w:b/>
          <w:lang w:val="en-US"/>
        </w:rPr>
        <w:t>met</w:t>
      </w:r>
      <w:r w:rsidRPr="00541DEF">
        <w:rPr>
          <w:b/>
        </w:rPr>
        <w:t>-</w:t>
      </w:r>
      <w:r w:rsidRPr="00DB70F2">
        <w:rPr>
          <w:b/>
          <w:lang w:val="en-US"/>
        </w:rPr>
        <w:t>ala</w:t>
      </w:r>
      <w:r w:rsidRPr="00541DEF">
        <w:rPr>
          <w:b/>
        </w:rPr>
        <w:t>-</w:t>
      </w:r>
      <w:r w:rsidRPr="00DB70F2">
        <w:rPr>
          <w:b/>
          <w:lang w:val="en-US"/>
        </w:rPr>
        <w:t>val</w:t>
      </w:r>
      <w:r w:rsidRPr="00541DEF">
        <w:rPr>
          <w:b/>
        </w:rPr>
        <w:t>-</w:t>
      </w:r>
      <w:r w:rsidRPr="00DB70F2">
        <w:rPr>
          <w:b/>
          <w:lang w:val="en-US"/>
        </w:rPr>
        <w:t>leu</w:t>
      </w:r>
      <w:r w:rsidRPr="00541DEF">
        <w:rPr>
          <w:b/>
        </w:rPr>
        <w:t>-</w:t>
      </w:r>
      <w:r w:rsidRPr="00DB70F2">
        <w:rPr>
          <w:b/>
          <w:lang w:val="en-US"/>
        </w:rPr>
        <w:t>asp</w:t>
      </w:r>
      <w:r w:rsidRPr="00541DEF">
        <w:rPr>
          <w:b/>
        </w:rPr>
        <w:t>-</w:t>
      </w:r>
      <w:r w:rsidRPr="00DB70F2">
        <w:rPr>
          <w:b/>
          <w:lang w:val="en-US"/>
        </w:rPr>
        <w:t>COOH</w:t>
      </w:r>
    </w:p>
    <w:p w14:paraId="1EE5536D" w14:textId="77777777" w:rsidR="00541DEF" w:rsidRDefault="00541DEF" w:rsidP="00541DEF">
      <w:pPr>
        <w:jc w:val="both"/>
        <w:rPr>
          <w:b/>
        </w:rPr>
      </w:pPr>
    </w:p>
    <w:p w14:paraId="5EBE42A7" w14:textId="77777777" w:rsidR="00541DEF" w:rsidRDefault="00541DEF" w:rsidP="00541DEF">
      <w:pPr>
        <w:jc w:val="both"/>
        <w:rPr>
          <w:b/>
        </w:rPr>
      </w:pPr>
    </w:p>
    <w:p w14:paraId="440FFA80" w14:textId="77777777" w:rsidR="00541DEF" w:rsidRDefault="00541DEF" w:rsidP="00541DEF">
      <w:pPr>
        <w:jc w:val="both"/>
        <w:rPr>
          <w:b/>
        </w:rPr>
      </w:pPr>
      <w:r>
        <w:rPr>
          <w:b/>
        </w:rPr>
        <w:t xml:space="preserve">Δ3.  </w:t>
      </w:r>
    </w:p>
    <w:p w14:paraId="3409E7AD" w14:textId="77777777" w:rsidR="00541DEF" w:rsidRDefault="00541DEF" w:rsidP="00541DEF">
      <w:pPr>
        <w:jc w:val="both"/>
        <w:rPr>
          <w:b/>
        </w:rPr>
      </w:pPr>
      <w:r>
        <w:rPr>
          <w:b/>
        </w:rPr>
        <w:t xml:space="preserve">Η μετάλλαξη είναι μετάλλαξη αναστροφής, όπως φαίνεται στο σχήμα. </w:t>
      </w:r>
    </w:p>
    <w:p w14:paraId="7B09B641" w14:textId="77777777" w:rsidR="00541DEF" w:rsidRDefault="00541DEF" w:rsidP="00541DEF">
      <w:pPr>
        <w:jc w:val="both"/>
        <w:rPr>
          <w:b/>
        </w:rPr>
      </w:pPr>
      <w:r w:rsidRPr="00507041">
        <w:rPr>
          <w:b/>
          <w:noProof/>
        </w:rPr>
        <w:drawing>
          <wp:inline distT="0" distB="0" distL="0" distR="0" wp14:anchorId="38792290" wp14:editId="1A2FB114">
            <wp:extent cx="6120765" cy="1691005"/>
            <wp:effectExtent l="0" t="0" r="0" b="4445"/>
            <wp:docPr id="155217791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1779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1D6B9" w14:textId="77777777" w:rsidR="00541DEF" w:rsidRPr="00892166" w:rsidRDefault="00541DEF" w:rsidP="00541DEF">
      <w:pPr>
        <w:jc w:val="both"/>
        <w:rPr>
          <w:b/>
        </w:rPr>
      </w:pPr>
      <w:r>
        <w:rPr>
          <w:b/>
        </w:rPr>
        <w:t>Η ανεστραμμένη</w:t>
      </w:r>
      <w:r w:rsidRPr="00892166">
        <w:rPr>
          <w:b/>
        </w:rPr>
        <w:t xml:space="preserve"> </w:t>
      </w:r>
      <w:r>
        <w:rPr>
          <w:b/>
        </w:rPr>
        <w:t>αλληλουχία του μεταλλαγμένου εξωνίου είναι η εξής</w:t>
      </w:r>
      <w:r w:rsidRPr="00892166">
        <w:rPr>
          <w:b/>
        </w:rPr>
        <w:t xml:space="preserve">: </w:t>
      </w:r>
    </w:p>
    <w:p w14:paraId="61B73B77" w14:textId="77777777" w:rsidR="00541DEF" w:rsidRPr="00D22A11" w:rsidRDefault="00541DEF" w:rsidP="00541DEF">
      <w:pPr>
        <w:jc w:val="both"/>
        <w:rPr>
          <w:b/>
        </w:rPr>
      </w:pPr>
      <w:r w:rsidRPr="009A3F1C">
        <w:rPr>
          <w:b/>
          <w:noProof/>
        </w:rPr>
        <w:lastRenderedPageBreak/>
        <w:drawing>
          <wp:inline distT="0" distB="0" distL="0" distR="0" wp14:anchorId="32A8F9AC" wp14:editId="177F182C">
            <wp:extent cx="5601435" cy="1032206"/>
            <wp:effectExtent l="0" t="0" r="0" b="0"/>
            <wp:docPr id="146849492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49492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5059" cy="103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13047" w14:textId="77777777" w:rsidR="00541DEF" w:rsidRDefault="00541DEF" w:rsidP="00541DEF">
      <w:pPr>
        <w:jc w:val="both"/>
        <w:rPr>
          <w:bCs/>
        </w:rPr>
      </w:pPr>
      <w:r>
        <w:rPr>
          <w:b/>
        </w:rPr>
        <w:t xml:space="preserve">Δ4. </w:t>
      </w:r>
      <w:r w:rsidRPr="004E1E76">
        <w:rPr>
          <w:bCs/>
        </w:rPr>
        <w:t>Τo εξώνιο μπορεί να ενσωματωθεί στο πλασμίδιο με χρήση και των 2 περιοριστικών ενδονουκλεασών. Η περιοριστική ενδονουκλεάση Ι κόβει στην αρχή του εξωνίου ενώ η περιοριστική ενδονουκλεάση ΙΙ κόβει στο τέλος του εξωνίου αφήνοντας πανομοιότυπα</w:t>
      </w:r>
      <w:r>
        <w:rPr>
          <w:bCs/>
        </w:rPr>
        <w:t xml:space="preserve"> συμπληρωματικά</w:t>
      </w:r>
      <w:r w:rsidRPr="004E1E76">
        <w:rPr>
          <w:bCs/>
        </w:rPr>
        <w:t xml:space="preserve"> μονόκλωνα άκρα. 5΄ΑΑΤΤ……3΄.</w:t>
      </w:r>
    </w:p>
    <w:p w14:paraId="0A55EACA" w14:textId="77777777" w:rsidR="00541DEF" w:rsidRPr="004E1E76" w:rsidRDefault="00541DEF" w:rsidP="00541DEF">
      <w:pPr>
        <w:jc w:val="both"/>
        <w:rPr>
          <w:bCs/>
        </w:rPr>
      </w:pPr>
      <w:r w:rsidRPr="004E1E76">
        <w:rPr>
          <w:bCs/>
        </w:rPr>
        <w:t>Στο πλασμίδιο μπορεί να χρησιμοποιηθεί είτε η Π.Ε.Ι είτε η Π.Ε.ΙΙ . Δεν μπορεί χρησιμοποιηθούν και οι δύο μαζί γιατί θα χαθεί η δυνατότητα αυτοδιπλασιασμού του, αφού θα αποσπαστεί η Θ.Ε.Α του.</w:t>
      </w:r>
    </w:p>
    <w:p w14:paraId="1D1CF671" w14:textId="77777777" w:rsidR="00541DEF" w:rsidRDefault="00541DEF" w:rsidP="00541DEF">
      <w:pPr>
        <w:jc w:val="both"/>
        <w:rPr>
          <w:bCs/>
        </w:rPr>
      </w:pPr>
      <w:r w:rsidRPr="00AB4607">
        <w:rPr>
          <w:bCs/>
        </w:rPr>
        <w:t>Το γονίδιο που προσδίδει ανθεκτικότητα στην αμπικιλίνη θα χρησιμοποιηθεί για την επιλογή των μετασχηματισμένων βακτηρίων από το μη μετασχηματισμένα βακτήρια.</w:t>
      </w:r>
    </w:p>
    <w:p w14:paraId="7B270338" w14:textId="77777777" w:rsidR="00541DEF" w:rsidRDefault="00541DEF" w:rsidP="00541DEF">
      <w:pPr>
        <w:jc w:val="both"/>
        <w:rPr>
          <w:bCs/>
        </w:rPr>
      </w:pPr>
      <w:r w:rsidRPr="00DD0E37">
        <w:rPr>
          <w:bCs/>
        </w:rPr>
        <w:t>Οι προσανατολισμοί ενσωμάτωσης στο πλασμίδιο ΔΕΝ έχουν σημασία, καθώς στόχος είναι αποκλειστικά η κλωνοποίηση του τμήματος, και όχι η έκφραση του</w:t>
      </w:r>
      <w:r>
        <w:rPr>
          <w:bCs/>
        </w:rPr>
        <w:t>.</w:t>
      </w:r>
    </w:p>
    <w:p w14:paraId="22B38810" w14:textId="77777777" w:rsidR="00541DEF" w:rsidRPr="004A005A" w:rsidRDefault="00541DEF" w:rsidP="00541DEF">
      <w:pPr>
        <w:jc w:val="both"/>
        <w:rPr>
          <w:bCs/>
        </w:rPr>
      </w:pPr>
      <w:r w:rsidRPr="008B520B">
        <w:rPr>
          <w:b/>
        </w:rPr>
        <w:t>Δ5.</w:t>
      </w:r>
      <w:r>
        <w:rPr>
          <w:bCs/>
        </w:rPr>
        <w:t xml:space="preserve"> </w:t>
      </w:r>
      <w:r w:rsidRPr="004A005A">
        <w:rPr>
          <w:bCs/>
        </w:rPr>
        <w:t>Η περιοχή Υ με συνεχή τρόπο.</w:t>
      </w:r>
    </w:p>
    <w:p w14:paraId="5C778615" w14:textId="77777777" w:rsidR="00541DEF" w:rsidRPr="004A005A" w:rsidRDefault="00541DEF" w:rsidP="00541DEF">
      <w:pPr>
        <w:jc w:val="both"/>
        <w:rPr>
          <w:bCs/>
        </w:rPr>
      </w:pPr>
      <w:r w:rsidRPr="004A005A">
        <w:rPr>
          <w:bCs/>
        </w:rPr>
        <w:t>Η περιοχή Χ με ασυνεχή τρόπο.</w:t>
      </w:r>
    </w:p>
    <w:p w14:paraId="705FBD46" w14:textId="77777777" w:rsidR="00541DEF" w:rsidRPr="004A005A" w:rsidRDefault="00541DEF" w:rsidP="00541DEF">
      <w:pPr>
        <w:jc w:val="both"/>
        <w:rPr>
          <w:bCs/>
        </w:rPr>
      </w:pPr>
      <w:r w:rsidRPr="004A005A">
        <w:rPr>
          <w:bCs/>
        </w:rPr>
        <w:t>Η θέση 2 είναι η θέση έναρξης αντιγραφή</w:t>
      </w:r>
      <w:r>
        <w:rPr>
          <w:bCs/>
        </w:rPr>
        <w:t>ς</w:t>
      </w:r>
      <w:r w:rsidRPr="004A005A">
        <w:rPr>
          <w:bCs/>
        </w:rPr>
        <w:t>.</w:t>
      </w:r>
    </w:p>
    <w:p w14:paraId="23ED2AFB" w14:textId="77777777" w:rsidR="00541DEF" w:rsidRPr="004A005A" w:rsidRDefault="00541DEF" w:rsidP="00541DEF">
      <w:pPr>
        <w:jc w:val="both"/>
        <w:rPr>
          <w:bCs/>
        </w:rPr>
      </w:pPr>
      <w:r w:rsidRPr="004A005A">
        <w:rPr>
          <w:bCs/>
        </w:rPr>
        <w:t>Οι DNA πολυμεράσες λειτουργούν μόνο προς καθορισμένη κατεύθυνση και τοποθετούν τα</w:t>
      </w:r>
      <w:r>
        <w:rPr>
          <w:bCs/>
        </w:rPr>
        <w:t xml:space="preserve"> </w:t>
      </w:r>
      <w:r w:rsidRPr="004A005A">
        <w:rPr>
          <w:bCs/>
        </w:rPr>
        <w:t>νουκλεοτίδια στο ελεύθερο 3</w:t>
      </w:r>
      <w:r>
        <w:rPr>
          <w:bCs/>
        </w:rPr>
        <w:t>’</w:t>
      </w:r>
      <w:r w:rsidRPr="004A005A">
        <w:rPr>
          <w:bCs/>
        </w:rPr>
        <w:t xml:space="preserve"> άκρο της δεοξυριβόζης του τελευταίου νουκλεοτιδίου κάθε</w:t>
      </w:r>
      <w:r>
        <w:rPr>
          <w:bCs/>
        </w:rPr>
        <w:t xml:space="preserve"> </w:t>
      </w:r>
      <w:r w:rsidRPr="004A005A">
        <w:rPr>
          <w:bCs/>
        </w:rPr>
        <w:t>αναπτυσσόμενης αλυσίδας. Έτσι, λέμε ότι αντιγραφή γίνεται με προσανατολισμό</w:t>
      </w:r>
      <w:r>
        <w:rPr>
          <w:bCs/>
        </w:rPr>
        <w:t xml:space="preserve"> 5΄</w:t>
      </w:r>
      <w:r w:rsidRPr="004A005A">
        <w:rPr>
          <w:bCs/>
        </w:rPr>
        <w:t xml:space="preserve"> προς 3</w:t>
      </w:r>
      <w:r>
        <w:rPr>
          <w:bCs/>
        </w:rPr>
        <w:t>’</w:t>
      </w:r>
      <w:r w:rsidRPr="004A005A">
        <w:rPr>
          <w:bCs/>
        </w:rPr>
        <w:t>.</w:t>
      </w:r>
    </w:p>
    <w:p w14:paraId="5C969F19" w14:textId="77777777" w:rsidR="00541DEF" w:rsidRDefault="00541DEF" w:rsidP="00541DEF">
      <w:pPr>
        <w:jc w:val="both"/>
        <w:rPr>
          <w:bCs/>
        </w:rPr>
      </w:pPr>
      <w:r w:rsidRPr="004A005A">
        <w:rPr>
          <w:bCs/>
        </w:rPr>
        <w:t>Κάθε νεοσυντιθέμενη αλυσίδα θα έχει προσανατολισμό 5</w:t>
      </w:r>
      <w:r>
        <w:rPr>
          <w:bCs/>
        </w:rPr>
        <w:t>’</w:t>
      </w:r>
      <w:r w:rsidRPr="004A005A">
        <w:rPr>
          <w:bCs/>
        </w:rPr>
        <w:t>→</w:t>
      </w:r>
      <w:r>
        <w:rPr>
          <w:bCs/>
        </w:rPr>
        <w:t>3’</w:t>
      </w:r>
      <w:r w:rsidRPr="004A005A">
        <w:rPr>
          <w:bCs/>
        </w:rPr>
        <w:t>. Έτσι, σε κάθε διπλή έλικ</w:t>
      </w:r>
      <w:r>
        <w:rPr>
          <w:bCs/>
        </w:rPr>
        <w:t xml:space="preserve">α </w:t>
      </w:r>
      <w:r w:rsidRPr="004A005A">
        <w:rPr>
          <w:bCs/>
        </w:rPr>
        <w:t>που παράγεται οι δύο αλυσίδες θα είναι αντιπαράλληλες. Για να ακολουθηθεί αυτός ο</w:t>
      </w:r>
      <w:r>
        <w:rPr>
          <w:bCs/>
        </w:rPr>
        <w:t xml:space="preserve"> </w:t>
      </w:r>
      <w:r w:rsidRPr="004A005A">
        <w:rPr>
          <w:bCs/>
        </w:rPr>
        <w:t>κανόνας σε κάθε τμήμα DNA που γίνεται η αντιγραφή, η σύνθεση του DNA</w:t>
      </w:r>
      <w:r>
        <w:rPr>
          <w:bCs/>
        </w:rPr>
        <w:t xml:space="preserve"> </w:t>
      </w:r>
      <w:r w:rsidRPr="004A005A">
        <w:rPr>
          <w:bCs/>
        </w:rPr>
        <w:t>είναι συνεχής στη μια αλυσίδα και ασυνεχής στην άλλη.</w:t>
      </w:r>
    </w:p>
    <w:p w14:paraId="59E853E3" w14:textId="77777777" w:rsidR="00541DEF" w:rsidRPr="006745E2" w:rsidRDefault="00541DEF" w:rsidP="00710FC9">
      <w:pPr>
        <w:rPr>
          <w:rFonts w:cstheme="minorHAnsi"/>
          <w:b/>
          <w:sz w:val="24"/>
          <w:szCs w:val="24"/>
        </w:rPr>
      </w:pPr>
    </w:p>
    <w:p w14:paraId="1EC6A78F" w14:textId="77777777" w:rsidR="00541DEF" w:rsidRDefault="00541DEF" w:rsidP="00401E7A">
      <w:pPr>
        <w:jc w:val="both"/>
        <w:rPr>
          <w:b/>
        </w:rPr>
      </w:pPr>
    </w:p>
    <w:p w14:paraId="7805B138" w14:textId="77777777" w:rsidR="00541DEF" w:rsidRDefault="00541DEF" w:rsidP="00401E7A">
      <w:pPr>
        <w:jc w:val="both"/>
        <w:rPr>
          <w:b/>
        </w:rPr>
      </w:pPr>
    </w:p>
    <w:p w14:paraId="570A6C5B" w14:textId="4616E96C" w:rsidR="00517079" w:rsidRDefault="00517079" w:rsidP="00401E7A">
      <w:pPr>
        <w:jc w:val="both"/>
        <w:rPr>
          <w:b/>
        </w:rPr>
      </w:pPr>
      <w:r>
        <w:rPr>
          <w:b/>
        </w:rPr>
        <w:t>Επιμέλεια:</w:t>
      </w:r>
      <w:r>
        <w:rPr>
          <w:b/>
        </w:rPr>
        <w:tab/>
      </w:r>
    </w:p>
    <w:p w14:paraId="45EBCD47" w14:textId="22CF2733" w:rsidR="00464610" w:rsidRDefault="00BB0E1A" w:rsidP="00401E7A">
      <w:pPr>
        <w:jc w:val="both"/>
      </w:pPr>
      <w:r>
        <w:t>Κατσιδονιώτης Δημήτρης</w:t>
      </w:r>
      <w:r w:rsidR="005F6913">
        <w:t>,</w:t>
      </w:r>
      <w:r>
        <w:t xml:space="preserve"> Πατσουράκου Γιώτα, Ματαλλιωτάκης Άκης, Χαρωνίτη Ειρήνη,</w:t>
      </w:r>
      <w:r w:rsidR="005F6913">
        <w:t xml:space="preserve"> Βρανάκης Μιχάλης, Κάκκου Νίκη</w:t>
      </w:r>
      <w:r w:rsidR="00DB3B69">
        <w:t>, Παπάζογλου Β</w:t>
      </w:r>
      <w:r w:rsidR="00A222FD">
        <w:t>ασιλική</w:t>
      </w:r>
    </w:p>
    <w:p w14:paraId="5FD509B8" w14:textId="70FDDD1A" w:rsidR="00517079" w:rsidRPr="00517079" w:rsidRDefault="00517079" w:rsidP="00976E66">
      <w:pPr>
        <w:jc w:val="both"/>
      </w:pPr>
      <w:r w:rsidRPr="00517079">
        <w:rPr>
          <w:rFonts w:ascii="Calibri" w:eastAsia="Times New Roman" w:hAnsi="Calibri" w:cs="Calibri"/>
          <w:b/>
          <w:color w:val="000000"/>
        </w:rPr>
        <w:t>και τα κέντρα ΔΙΑΚΡΟΤΗΜΑ</w:t>
      </w:r>
      <w:r>
        <w:rPr>
          <w:rFonts w:ascii="Calibri" w:eastAsia="Times New Roman" w:hAnsi="Calibri" w:cs="Calibri"/>
          <w:color w:val="000000"/>
        </w:rPr>
        <w:t xml:space="preserve">: </w:t>
      </w:r>
      <w:r w:rsidR="00506DA6">
        <w:rPr>
          <w:rFonts w:ascii="Calibri" w:eastAsia="Times New Roman" w:hAnsi="Calibri" w:cs="Calibri"/>
          <w:color w:val="000000"/>
        </w:rPr>
        <w:t xml:space="preserve"> </w:t>
      </w:r>
      <w:r w:rsidR="00BB0E1A">
        <w:rPr>
          <w:rFonts w:ascii="Calibri" w:eastAsia="Times New Roman" w:hAnsi="Calibri" w:cs="Calibri"/>
          <w:color w:val="000000"/>
        </w:rPr>
        <w:t xml:space="preserve">Πειραιάς, Κερατσίνι, </w:t>
      </w:r>
      <w:r w:rsidR="00245C88">
        <w:rPr>
          <w:rFonts w:ascii="Calibri" w:eastAsia="Times New Roman" w:hAnsi="Calibri" w:cs="Calibri"/>
          <w:color w:val="000000"/>
        </w:rPr>
        <w:t xml:space="preserve">Διαδικτυακό, </w:t>
      </w:r>
      <w:r w:rsidR="005F6913">
        <w:rPr>
          <w:rFonts w:ascii="Calibri" w:eastAsia="Times New Roman" w:hAnsi="Calibri" w:cs="Calibri"/>
          <w:color w:val="000000"/>
        </w:rPr>
        <w:t xml:space="preserve">Νίκαια, </w:t>
      </w:r>
      <w:r w:rsidR="00BB0E1A">
        <w:rPr>
          <w:rFonts w:ascii="Calibri" w:eastAsia="Times New Roman" w:hAnsi="Calibri" w:cs="Calibri"/>
          <w:color w:val="000000"/>
        </w:rPr>
        <w:t xml:space="preserve">Αμφιάλη, </w:t>
      </w:r>
      <w:r w:rsidR="00976E66">
        <w:rPr>
          <w:rFonts w:ascii="Calibri" w:eastAsia="Times New Roman" w:hAnsi="Calibri" w:cs="Calibri"/>
          <w:color w:val="000000"/>
        </w:rPr>
        <w:t>Ηράκλειο Κρήτης Αγ. Ιωάννης, Ηράκλειο Κρήτης 62 Μαρτύρων</w:t>
      </w:r>
      <w:r w:rsidR="00DB3B69">
        <w:rPr>
          <w:rFonts w:ascii="Calibri" w:eastAsia="Times New Roman" w:hAnsi="Calibri" w:cs="Calibri"/>
          <w:color w:val="000000"/>
        </w:rPr>
        <w:t>, Καβάλα</w:t>
      </w:r>
    </w:p>
    <w:p w14:paraId="0AE2BF40" w14:textId="77777777" w:rsidR="00517079" w:rsidRPr="00401E7A" w:rsidRDefault="00517079" w:rsidP="004B7B3C">
      <w:pPr>
        <w:ind w:left="6480" w:firstLine="720"/>
        <w:rPr>
          <w:b/>
        </w:rPr>
      </w:pPr>
    </w:p>
    <w:sectPr w:rsidR="00517079" w:rsidRPr="00401E7A" w:rsidSect="006F4FC7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D09F5" w14:textId="77777777" w:rsidR="00FE6F6D" w:rsidRDefault="00FE6F6D" w:rsidP="00777450">
      <w:pPr>
        <w:spacing w:after="0" w:line="240" w:lineRule="auto"/>
      </w:pPr>
      <w:r>
        <w:separator/>
      </w:r>
    </w:p>
  </w:endnote>
  <w:endnote w:type="continuationSeparator" w:id="0">
    <w:p w14:paraId="0DB5B876" w14:textId="77777777" w:rsidR="00FE6F6D" w:rsidRDefault="00FE6F6D" w:rsidP="007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57443" w14:textId="77777777" w:rsidR="00FE6F6D" w:rsidRDefault="00FE6F6D" w:rsidP="00777450">
      <w:pPr>
        <w:spacing w:after="0" w:line="240" w:lineRule="auto"/>
      </w:pPr>
      <w:r>
        <w:separator/>
      </w:r>
    </w:p>
  </w:footnote>
  <w:footnote w:type="continuationSeparator" w:id="0">
    <w:p w14:paraId="06E3251D" w14:textId="77777777" w:rsidR="00FE6F6D" w:rsidRDefault="00FE6F6D" w:rsidP="007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9EB2E" w14:textId="77777777" w:rsidR="006F4FC7" w:rsidRDefault="00541DEF">
    <w:pPr>
      <w:pStyle w:val="a3"/>
    </w:pPr>
    <w:r>
      <w:rPr>
        <w:noProof/>
      </w:rPr>
      <w:pict w14:anchorId="24A856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8" o:spid="_x0000_s2050" type="#_x0000_t136" style="position:absolute;margin-left:0;margin-top:0;width:603.9pt;height:7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1A6A" w14:textId="77777777" w:rsidR="006F4FC7" w:rsidRDefault="00541DEF" w:rsidP="000F7924">
    <w:pPr>
      <w:pStyle w:val="a3"/>
      <w:jc w:val="center"/>
    </w:pPr>
    <w:r>
      <w:rPr>
        <w:noProof/>
      </w:rPr>
      <w:pict w14:anchorId="691372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9" o:spid="_x0000_s2051" type="#_x0000_t136" style="position:absolute;left:0;text-align:left;margin-left:0;margin-top:0;width:603.9pt;height:7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  <w:r w:rsidR="006F4FC7">
      <w:rPr>
        <w:noProof/>
      </w:rPr>
      <w:drawing>
        <wp:inline distT="0" distB="0" distL="0" distR="0" wp14:anchorId="2A2A4D98" wp14:editId="33EF9ABC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0781" w14:textId="77777777" w:rsidR="006F4FC7" w:rsidRDefault="00541DEF">
    <w:pPr>
      <w:pStyle w:val="a3"/>
    </w:pPr>
    <w:r>
      <w:rPr>
        <w:noProof/>
      </w:rPr>
      <w:pict w14:anchorId="0A0FE1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7" o:spid="_x0000_s2049" type="#_x0000_t136" style="position:absolute;margin-left:0;margin-top:0;width:603.9pt;height:7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91CC1"/>
    <w:multiLevelType w:val="hybridMultilevel"/>
    <w:tmpl w:val="780CC47E"/>
    <w:lvl w:ilvl="0" w:tplc="0408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" w15:restartNumberingAfterBreak="0">
    <w:nsid w:val="23EA00D1"/>
    <w:multiLevelType w:val="hybridMultilevel"/>
    <w:tmpl w:val="19D2F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6665"/>
    <w:multiLevelType w:val="hybridMultilevel"/>
    <w:tmpl w:val="DC5A17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B0514"/>
    <w:multiLevelType w:val="hybridMultilevel"/>
    <w:tmpl w:val="5C9C4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23C6E"/>
    <w:multiLevelType w:val="multilevel"/>
    <w:tmpl w:val="29D2E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067D0F"/>
    <w:multiLevelType w:val="hybridMultilevel"/>
    <w:tmpl w:val="E8A82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65A9E"/>
    <w:multiLevelType w:val="hybridMultilevel"/>
    <w:tmpl w:val="F6F84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65BA7"/>
    <w:multiLevelType w:val="hybridMultilevel"/>
    <w:tmpl w:val="69F6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B1B19"/>
    <w:multiLevelType w:val="multilevel"/>
    <w:tmpl w:val="9BA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54D7C92"/>
    <w:multiLevelType w:val="hybridMultilevel"/>
    <w:tmpl w:val="59D83854"/>
    <w:lvl w:ilvl="0" w:tplc="D346CFD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A7A0C"/>
    <w:multiLevelType w:val="multilevel"/>
    <w:tmpl w:val="D6A4F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2AC760E"/>
    <w:multiLevelType w:val="hybridMultilevel"/>
    <w:tmpl w:val="98D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376E5"/>
    <w:multiLevelType w:val="hybridMultilevel"/>
    <w:tmpl w:val="A72E1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996119">
    <w:abstractNumId w:val="3"/>
  </w:num>
  <w:num w:numId="2" w16cid:durableId="538394982">
    <w:abstractNumId w:val="0"/>
  </w:num>
  <w:num w:numId="3" w16cid:durableId="1281106847">
    <w:abstractNumId w:val="11"/>
  </w:num>
  <w:num w:numId="4" w16cid:durableId="2063359143">
    <w:abstractNumId w:val="8"/>
  </w:num>
  <w:num w:numId="5" w16cid:durableId="1074160638">
    <w:abstractNumId w:val="9"/>
  </w:num>
  <w:num w:numId="6" w16cid:durableId="1583640416">
    <w:abstractNumId w:val="5"/>
  </w:num>
  <w:num w:numId="7" w16cid:durableId="1320770432">
    <w:abstractNumId w:val="2"/>
  </w:num>
  <w:num w:numId="8" w16cid:durableId="913975387">
    <w:abstractNumId w:val="6"/>
  </w:num>
  <w:num w:numId="9" w16cid:durableId="1149514573">
    <w:abstractNumId w:val="1"/>
  </w:num>
  <w:num w:numId="10" w16cid:durableId="1657105372">
    <w:abstractNumId w:val="4"/>
  </w:num>
  <w:num w:numId="11" w16cid:durableId="986476459">
    <w:abstractNumId w:val="10"/>
  </w:num>
  <w:num w:numId="12" w16cid:durableId="1269119436">
    <w:abstractNumId w:val="12"/>
  </w:num>
  <w:num w:numId="13" w16cid:durableId="1694308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450"/>
    <w:rsid w:val="00000360"/>
    <w:rsid w:val="000005BD"/>
    <w:rsid w:val="00000B7D"/>
    <w:rsid w:val="00002223"/>
    <w:rsid w:val="00002A1A"/>
    <w:rsid w:val="00003440"/>
    <w:rsid w:val="00003E60"/>
    <w:rsid w:val="000048AB"/>
    <w:rsid w:val="00004F03"/>
    <w:rsid w:val="00005C13"/>
    <w:rsid w:val="000067E5"/>
    <w:rsid w:val="00006878"/>
    <w:rsid w:val="00007634"/>
    <w:rsid w:val="00007961"/>
    <w:rsid w:val="00007AA6"/>
    <w:rsid w:val="00007ED1"/>
    <w:rsid w:val="0001011C"/>
    <w:rsid w:val="00010770"/>
    <w:rsid w:val="00010D4B"/>
    <w:rsid w:val="000114F0"/>
    <w:rsid w:val="00011860"/>
    <w:rsid w:val="00012125"/>
    <w:rsid w:val="00013634"/>
    <w:rsid w:val="0001451E"/>
    <w:rsid w:val="000153F9"/>
    <w:rsid w:val="0002003D"/>
    <w:rsid w:val="00020D1D"/>
    <w:rsid w:val="0002149C"/>
    <w:rsid w:val="000216F7"/>
    <w:rsid w:val="00021D34"/>
    <w:rsid w:val="0002252D"/>
    <w:rsid w:val="0002318C"/>
    <w:rsid w:val="0002345C"/>
    <w:rsid w:val="000236CA"/>
    <w:rsid w:val="00023C3B"/>
    <w:rsid w:val="0002437B"/>
    <w:rsid w:val="00024426"/>
    <w:rsid w:val="00024676"/>
    <w:rsid w:val="000247EF"/>
    <w:rsid w:val="00024A42"/>
    <w:rsid w:val="0002518A"/>
    <w:rsid w:val="0002603D"/>
    <w:rsid w:val="00026D36"/>
    <w:rsid w:val="00027AF2"/>
    <w:rsid w:val="0003043D"/>
    <w:rsid w:val="000305E1"/>
    <w:rsid w:val="00031235"/>
    <w:rsid w:val="000317AE"/>
    <w:rsid w:val="00031DCA"/>
    <w:rsid w:val="000326B7"/>
    <w:rsid w:val="00032AB6"/>
    <w:rsid w:val="00032F6D"/>
    <w:rsid w:val="000333BB"/>
    <w:rsid w:val="000334CD"/>
    <w:rsid w:val="00034573"/>
    <w:rsid w:val="00034A96"/>
    <w:rsid w:val="000364ED"/>
    <w:rsid w:val="000377F1"/>
    <w:rsid w:val="000379FD"/>
    <w:rsid w:val="00042CDD"/>
    <w:rsid w:val="00042ED1"/>
    <w:rsid w:val="0004372C"/>
    <w:rsid w:val="00043CAC"/>
    <w:rsid w:val="00043D4E"/>
    <w:rsid w:val="00046B2E"/>
    <w:rsid w:val="00047625"/>
    <w:rsid w:val="000479A5"/>
    <w:rsid w:val="00050AF8"/>
    <w:rsid w:val="00051B14"/>
    <w:rsid w:val="0005201F"/>
    <w:rsid w:val="00052DE1"/>
    <w:rsid w:val="000532B2"/>
    <w:rsid w:val="000555D4"/>
    <w:rsid w:val="00056D30"/>
    <w:rsid w:val="000605CD"/>
    <w:rsid w:val="00061424"/>
    <w:rsid w:val="00061AC0"/>
    <w:rsid w:val="00061FCC"/>
    <w:rsid w:val="00062649"/>
    <w:rsid w:val="000630B9"/>
    <w:rsid w:val="000630C5"/>
    <w:rsid w:val="00063834"/>
    <w:rsid w:val="00064243"/>
    <w:rsid w:val="00065442"/>
    <w:rsid w:val="00065716"/>
    <w:rsid w:val="00065B45"/>
    <w:rsid w:val="00065D5B"/>
    <w:rsid w:val="00066831"/>
    <w:rsid w:val="00066E6A"/>
    <w:rsid w:val="0006742A"/>
    <w:rsid w:val="00067FBD"/>
    <w:rsid w:val="000700FC"/>
    <w:rsid w:val="000711E8"/>
    <w:rsid w:val="00072514"/>
    <w:rsid w:val="00074371"/>
    <w:rsid w:val="00074607"/>
    <w:rsid w:val="000746C2"/>
    <w:rsid w:val="00076250"/>
    <w:rsid w:val="0007657F"/>
    <w:rsid w:val="00076873"/>
    <w:rsid w:val="00076B69"/>
    <w:rsid w:val="000812AA"/>
    <w:rsid w:val="000827F8"/>
    <w:rsid w:val="00083569"/>
    <w:rsid w:val="00083F38"/>
    <w:rsid w:val="0008425C"/>
    <w:rsid w:val="00084701"/>
    <w:rsid w:val="000850AC"/>
    <w:rsid w:val="000854AD"/>
    <w:rsid w:val="00086FE0"/>
    <w:rsid w:val="000907F8"/>
    <w:rsid w:val="000924FE"/>
    <w:rsid w:val="0009264C"/>
    <w:rsid w:val="00092CB2"/>
    <w:rsid w:val="00094143"/>
    <w:rsid w:val="000945E6"/>
    <w:rsid w:val="0009477D"/>
    <w:rsid w:val="00094803"/>
    <w:rsid w:val="00097A6E"/>
    <w:rsid w:val="000A03CD"/>
    <w:rsid w:val="000A0D9A"/>
    <w:rsid w:val="000A0E86"/>
    <w:rsid w:val="000A18F4"/>
    <w:rsid w:val="000A2257"/>
    <w:rsid w:val="000A2664"/>
    <w:rsid w:val="000A26CF"/>
    <w:rsid w:val="000A2701"/>
    <w:rsid w:val="000A2DAA"/>
    <w:rsid w:val="000A342F"/>
    <w:rsid w:val="000A452F"/>
    <w:rsid w:val="000A4E73"/>
    <w:rsid w:val="000A6BFF"/>
    <w:rsid w:val="000A6C19"/>
    <w:rsid w:val="000A7EE9"/>
    <w:rsid w:val="000B072B"/>
    <w:rsid w:val="000B11FB"/>
    <w:rsid w:val="000B14DD"/>
    <w:rsid w:val="000B14F7"/>
    <w:rsid w:val="000B1F9C"/>
    <w:rsid w:val="000B30DE"/>
    <w:rsid w:val="000B421E"/>
    <w:rsid w:val="000B4EF7"/>
    <w:rsid w:val="000B56FF"/>
    <w:rsid w:val="000B621F"/>
    <w:rsid w:val="000B7003"/>
    <w:rsid w:val="000B7235"/>
    <w:rsid w:val="000B7257"/>
    <w:rsid w:val="000B7D49"/>
    <w:rsid w:val="000C0083"/>
    <w:rsid w:val="000C1D4D"/>
    <w:rsid w:val="000C3434"/>
    <w:rsid w:val="000C4D06"/>
    <w:rsid w:val="000D1FC6"/>
    <w:rsid w:val="000D3076"/>
    <w:rsid w:val="000D3C92"/>
    <w:rsid w:val="000D5587"/>
    <w:rsid w:val="000D675B"/>
    <w:rsid w:val="000D6B59"/>
    <w:rsid w:val="000D73BF"/>
    <w:rsid w:val="000D7445"/>
    <w:rsid w:val="000D7AF6"/>
    <w:rsid w:val="000E0AA5"/>
    <w:rsid w:val="000E0BA3"/>
    <w:rsid w:val="000E0CE5"/>
    <w:rsid w:val="000E1674"/>
    <w:rsid w:val="000E17D2"/>
    <w:rsid w:val="000E2C55"/>
    <w:rsid w:val="000E3BB7"/>
    <w:rsid w:val="000E4041"/>
    <w:rsid w:val="000E53AE"/>
    <w:rsid w:val="000E5EFE"/>
    <w:rsid w:val="000E61BA"/>
    <w:rsid w:val="000E62B9"/>
    <w:rsid w:val="000E7890"/>
    <w:rsid w:val="000E7919"/>
    <w:rsid w:val="000F0C07"/>
    <w:rsid w:val="000F1693"/>
    <w:rsid w:val="000F1851"/>
    <w:rsid w:val="000F1AA7"/>
    <w:rsid w:val="000F1C45"/>
    <w:rsid w:val="000F1EF1"/>
    <w:rsid w:val="000F2A5D"/>
    <w:rsid w:val="000F3531"/>
    <w:rsid w:val="000F3566"/>
    <w:rsid w:val="000F35B3"/>
    <w:rsid w:val="000F58D8"/>
    <w:rsid w:val="000F5D58"/>
    <w:rsid w:val="000F750C"/>
    <w:rsid w:val="000F7702"/>
    <w:rsid w:val="000F7924"/>
    <w:rsid w:val="000F79CF"/>
    <w:rsid w:val="001015FA"/>
    <w:rsid w:val="001017B1"/>
    <w:rsid w:val="00102B1C"/>
    <w:rsid w:val="00103E96"/>
    <w:rsid w:val="001040DB"/>
    <w:rsid w:val="001044BE"/>
    <w:rsid w:val="001044F1"/>
    <w:rsid w:val="0010491D"/>
    <w:rsid w:val="00105A1E"/>
    <w:rsid w:val="00105AC9"/>
    <w:rsid w:val="00105B51"/>
    <w:rsid w:val="00107196"/>
    <w:rsid w:val="001072F1"/>
    <w:rsid w:val="0011056E"/>
    <w:rsid w:val="001110ED"/>
    <w:rsid w:val="00111747"/>
    <w:rsid w:val="00111B30"/>
    <w:rsid w:val="001131C9"/>
    <w:rsid w:val="001140D3"/>
    <w:rsid w:val="001149AF"/>
    <w:rsid w:val="001149BF"/>
    <w:rsid w:val="00114EA0"/>
    <w:rsid w:val="00115ACC"/>
    <w:rsid w:val="00116318"/>
    <w:rsid w:val="0011640E"/>
    <w:rsid w:val="001166B1"/>
    <w:rsid w:val="00120006"/>
    <w:rsid w:val="00120B91"/>
    <w:rsid w:val="00121D8A"/>
    <w:rsid w:val="00125957"/>
    <w:rsid w:val="00125C83"/>
    <w:rsid w:val="00125D5D"/>
    <w:rsid w:val="0012672C"/>
    <w:rsid w:val="00130A58"/>
    <w:rsid w:val="00130BA3"/>
    <w:rsid w:val="0013134F"/>
    <w:rsid w:val="001331E9"/>
    <w:rsid w:val="00133C89"/>
    <w:rsid w:val="001355FD"/>
    <w:rsid w:val="00137338"/>
    <w:rsid w:val="00137D8A"/>
    <w:rsid w:val="0014055E"/>
    <w:rsid w:val="00141D42"/>
    <w:rsid w:val="00142C8D"/>
    <w:rsid w:val="001439C8"/>
    <w:rsid w:val="00144F15"/>
    <w:rsid w:val="00146842"/>
    <w:rsid w:val="00150615"/>
    <w:rsid w:val="0015119C"/>
    <w:rsid w:val="001516F2"/>
    <w:rsid w:val="00151A94"/>
    <w:rsid w:val="001545AA"/>
    <w:rsid w:val="00154F49"/>
    <w:rsid w:val="00155263"/>
    <w:rsid w:val="001555BE"/>
    <w:rsid w:val="00155A6A"/>
    <w:rsid w:val="00157055"/>
    <w:rsid w:val="00157460"/>
    <w:rsid w:val="00157FD0"/>
    <w:rsid w:val="00157FFC"/>
    <w:rsid w:val="00160021"/>
    <w:rsid w:val="00161887"/>
    <w:rsid w:val="0016215D"/>
    <w:rsid w:val="001638D1"/>
    <w:rsid w:val="00164CBA"/>
    <w:rsid w:val="00165976"/>
    <w:rsid w:val="00165CEA"/>
    <w:rsid w:val="001662E9"/>
    <w:rsid w:val="00166333"/>
    <w:rsid w:val="00166521"/>
    <w:rsid w:val="00166D03"/>
    <w:rsid w:val="00167CDE"/>
    <w:rsid w:val="0017028B"/>
    <w:rsid w:val="001702A3"/>
    <w:rsid w:val="001704C6"/>
    <w:rsid w:val="0017056C"/>
    <w:rsid w:val="00171ED7"/>
    <w:rsid w:val="00171FA4"/>
    <w:rsid w:val="0017345C"/>
    <w:rsid w:val="001736E8"/>
    <w:rsid w:val="00173A86"/>
    <w:rsid w:val="0017471D"/>
    <w:rsid w:val="001747AD"/>
    <w:rsid w:val="00174A35"/>
    <w:rsid w:val="00175519"/>
    <w:rsid w:val="0017565C"/>
    <w:rsid w:val="00175BC2"/>
    <w:rsid w:val="00175D38"/>
    <w:rsid w:val="00176CA2"/>
    <w:rsid w:val="0017713C"/>
    <w:rsid w:val="001771A2"/>
    <w:rsid w:val="001778DC"/>
    <w:rsid w:val="001779D5"/>
    <w:rsid w:val="00180EEA"/>
    <w:rsid w:val="001822A9"/>
    <w:rsid w:val="00183AF3"/>
    <w:rsid w:val="00183CEE"/>
    <w:rsid w:val="00184DCB"/>
    <w:rsid w:val="00184E6B"/>
    <w:rsid w:val="00184E9C"/>
    <w:rsid w:val="00185077"/>
    <w:rsid w:val="0018562C"/>
    <w:rsid w:val="00185AA0"/>
    <w:rsid w:val="00186640"/>
    <w:rsid w:val="00190B57"/>
    <w:rsid w:val="00192B4D"/>
    <w:rsid w:val="00192B6B"/>
    <w:rsid w:val="001934F4"/>
    <w:rsid w:val="00194393"/>
    <w:rsid w:val="001948FB"/>
    <w:rsid w:val="00195000"/>
    <w:rsid w:val="00195413"/>
    <w:rsid w:val="00197DD4"/>
    <w:rsid w:val="00197EDD"/>
    <w:rsid w:val="001A0677"/>
    <w:rsid w:val="001A0EBC"/>
    <w:rsid w:val="001A2007"/>
    <w:rsid w:val="001A27C8"/>
    <w:rsid w:val="001A37A6"/>
    <w:rsid w:val="001A39A8"/>
    <w:rsid w:val="001A47F1"/>
    <w:rsid w:val="001A5453"/>
    <w:rsid w:val="001A783A"/>
    <w:rsid w:val="001A7A28"/>
    <w:rsid w:val="001B05BD"/>
    <w:rsid w:val="001B1717"/>
    <w:rsid w:val="001B22C8"/>
    <w:rsid w:val="001B2423"/>
    <w:rsid w:val="001B2C56"/>
    <w:rsid w:val="001B2C75"/>
    <w:rsid w:val="001B33CC"/>
    <w:rsid w:val="001B41DE"/>
    <w:rsid w:val="001B56C6"/>
    <w:rsid w:val="001B6929"/>
    <w:rsid w:val="001B72AF"/>
    <w:rsid w:val="001B7630"/>
    <w:rsid w:val="001B798C"/>
    <w:rsid w:val="001C03FE"/>
    <w:rsid w:val="001C0D6F"/>
    <w:rsid w:val="001C1C8D"/>
    <w:rsid w:val="001C1C93"/>
    <w:rsid w:val="001C26FD"/>
    <w:rsid w:val="001C2B00"/>
    <w:rsid w:val="001C2CB5"/>
    <w:rsid w:val="001C4401"/>
    <w:rsid w:val="001C5663"/>
    <w:rsid w:val="001C7708"/>
    <w:rsid w:val="001D0799"/>
    <w:rsid w:val="001D107F"/>
    <w:rsid w:val="001D11EC"/>
    <w:rsid w:val="001D21F7"/>
    <w:rsid w:val="001D290F"/>
    <w:rsid w:val="001D34DD"/>
    <w:rsid w:val="001D42E9"/>
    <w:rsid w:val="001D48F9"/>
    <w:rsid w:val="001D4FB1"/>
    <w:rsid w:val="001D59E8"/>
    <w:rsid w:val="001D69A2"/>
    <w:rsid w:val="001D75B9"/>
    <w:rsid w:val="001D7AF7"/>
    <w:rsid w:val="001D7E22"/>
    <w:rsid w:val="001E0761"/>
    <w:rsid w:val="001E14C8"/>
    <w:rsid w:val="001E1FB2"/>
    <w:rsid w:val="001E2102"/>
    <w:rsid w:val="001E26FF"/>
    <w:rsid w:val="001E2A48"/>
    <w:rsid w:val="001E3294"/>
    <w:rsid w:val="001E3FC2"/>
    <w:rsid w:val="001E442D"/>
    <w:rsid w:val="001E4F6B"/>
    <w:rsid w:val="001E5611"/>
    <w:rsid w:val="001E6190"/>
    <w:rsid w:val="001E6595"/>
    <w:rsid w:val="001E6B14"/>
    <w:rsid w:val="001E79A2"/>
    <w:rsid w:val="001E7A53"/>
    <w:rsid w:val="001F00C5"/>
    <w:rsid w:val="001F09ED"/>
    <w:rsid w:val="001F0A3F"/>
    <w:rsid w:val="001F15D0"/>
    <w:rsid w:val="001F3836"/>
    <w:rsid w:val="001F39B8"/>
    <w:rsid w:val="001F405F"/>
    <w:rsid w:val="001F4063"/>
    <w:rsid w:val="001F41CD"/>
    <w:rsid w:val="001F4BE9"/>
    <w:rsid w:val="001F5189"/>
    <w:rsid w:val="002004A8"/>
    <w:rsid w:val="00200EF5"/>
    <w:rsid w:val="00200F33"/>
    <w:rsid w:val="002016E7"/>
    <w:rsid w:val="00201900"/>
    <w:rsid w:val="00203B87"/>
    <w:rsid w:val="00206C7E"/>
    <w:rsid w:val="00207D93"/>
    <w:rsid w:val="00212433"/>
    <w:rsid w:val="00214FFE"/>
    <w:rsid w:val="00215953"/>
    <w:rsid w:val="00217858"/>
    <w:rsid w:val="00220660"/>
    <w:rsid w:val="0022108E"/>
    <w:rsid w:val="0022143C"/>
    <w:rsid w:val="00221B36"/>
    <w:rsid w:val="0022312E"/>
    <w:rsid w:val="002237B9"/>
    <w:rsid w:val="002240FD"/>
    <w:rsid w:val="00224A43"/>
    <w:rsid w:val="00224C01"/>
    <w:rsid w:val="0022538E"/>
    <w:rsid w:val="002257BC"/>
    <w:rsid w:val="00225A40"/>
    <w:rsid w:val="00226AD3"/>
    <w:rsid w:val="002277CB"/>
    <w:rsid w:val="002307CC"/>
    <w:rsid w:val="00230AAC"/>
    <w:rsid w:val="002312C5"/>
    <w:rsid w:val="0023291B"/>
    <w:rsid w:val="00232C6A"/>
    <w:rsid w:val="00233598"/>
    <w:rsid w:val="002335B0"/>
    <w:rsid w:val="00233773"/>
    <w:rsid w:val="00233909"/>
    <w:rsid w:val="00233925"/>
    <w:rsid w:val="002348E1"/>
    <w:rsid w:val="00234A91"/>
    <w:rsid w:val="00235206"/>
    <w:rsid w:val="00235DCE"/>
    <w:rsid w:val="002372A2"/>
    <w:rsid w:val="002375C6"/>
    <w:rsid w:val="00237841"/>
    <w:rsid w:val="00237A6D"/>
    <w:rsid w:val="00237A76"/>
    <w:rsid w:val="00237B66"/>
    <w:rsid w:val="00241FE1"/>
    <w:rsid w:val="00242018"/>
    <w:rsid w:val="0024338A"/>
    <w:rsid w:val="00243707"/>
    <w:rsid w:val="00243A3D"/>
    <w:rsid w:val="00243C44"/>
    <w:rsid w:val="00244C61"/>
    <w:rsid w:val="00245C88"/>
    <w:rsid w:val="0024696A"/>
    <w:rsid w:val="0024748F"/>
    <w:rsid w:val="00250039"/>
    <w:rsid w:val="00250AE6"/>
    <w:rsid w:val="00251663"/>
    <w:rsid w:val="00251F43"/>
    <w:rsid w:val="002549BE"/>
    <w:rsid w:val="0025564C"/>
    <w:rsid w:val="00255A37"/>
    <w:rsid w:val="00256559"/>
    <w:rsid w:val="00256B93"/>
    <w:rsid w:val="00257CC5"/>
    <w:rsid w:val="002608F1"/>
    <w:rsid w:val="00260909"/>
    <w:rsid w:val="00260B79"/>
    <w:rsid w:val="002611E1"/>
    <w:rsid w:val="00261602"/>
    <w:rsid w:val="0026168D"/>
    <w:rsid w:val="0026210F"/>
    <w:rsid w:val="00262916"/>
    <w:rsid w:val="00262A86"/>
    <w:rsid w:val="00262B08"/>
    <w:rsid w:val="00262C5C"/>
    <w:rsid w:val="002645DB"/>
    <w:rsid w:val="002651A1"/>
    <w:rsid w:val="002653CB"/>
    <w:rsid w:val="002655CE"/>
    <w:rsid w:val="00267382"/>
    <w:rsid w:val="0026764F"/>
    <w:rsid w:val="002710A5"/>
    <w:rsid w:val="00271A4D"/>
    <w:rsid w:val="00271C21"/>
    <w:rsid w:val="00272C4A"/>
    <w:rsid w:val="002730F7"/>
    <w:rsid w:val="002744AB"/>
    <w:rsid w:val="00274D3F"/>
    <w:rsid w:val="00274FB8"/>
    <w:rsid w:val="0027540C"/>
    <w:rsid w:val="00275565"/>
    <w:rsid w:val="00275F47"/>
    <w:rsid w:val="002763BC"/>
    <w:rsid w:val="00277E5C"/>
    <w:rsid w:val="002802F2"/>
    <w:rsid w:val="002808A2"/>
    <w:rsid w:val="00281902"/>
    <w:rsid w:val="00282E3C"/>
    <w:rsid w:val="002831B4"/>
    <w:rsid w:val="00285049"/>
    <w:rsid w:val="0028696E"/>
    <w:rsid w:val="00286A25"/>
    <w:rsid w:val="00287194"/>
    <w:rsid w:val="0028722C"/>
    <w:rsid w:val="002876D5"/>
    <w:rsid w:val="002877A6"/>
    <w:rsid w:val="00287BA8"/>
    <w:rsid w:val="00287D56"/>
    <w:rsid w:val="00290673"/>
    <w:rsid w:val="00290EAF"/>
    <w:rsid w:val="00295508"/>
    <w:rsid w:val="002A03DB"/>
    <w:rsid w:val="002A325C"/>
    <w:rsid w:val="002A3650"/>
    <w:rsid w:val="002A3677"/>
    <w:rsid w:val="002A4F92"/>
    <w:rsid w:val="002A62B7"/>
    <w:rsid w:val="002A7D65"/>
    <w:rsid w:val="002B332C"/>
    <w:rsid w:val="002B4970"/>
    <w:rsid w:val="002B4A9E"/>
    <w:rsid w:val="002B5739"/>
    <w:rsid w:val="002B5970"/>
    <w:rsid w:val="002B637A"/>
    <w:rsid w:val="002B6D47"/>
    <w:rsid w:val="002B7702"/>
    <w:rsid w:val="002B7FA0"/>
    <w:rsid w:val="002C0110"/>
    <w:rsid w:val="002C244B"/>
    <w:rsid w:val="002C60F7"/>
    <w:rsid w:val="002C635D"/>
    <w:rsid w:val="002C7014"/>
    <w:rsid w:val="002C7F25"/>
    <w:rsid w:val="002D04A8"/>
    <w:rsid w:val="002D05C5"/>
    <w:rsid w:val="002D07FD"/>
    <w:rsid w:val="002D1475"/>
    <w:rsid w:val="002D2286"/>
    <w:rsid w:val="002D3368"/>
    <w:rsid w:val="002D4292"/>
    <w:rsid w:val="002D4BD6"/>
    <w:rsid w:val="002D5912"/>
    <w:rsid w:val="002D59C0"/>
    <w:rsid w:val="002D5BC4"/>
    <w:rsid w:val="002D5DF0"/>
    <w:rsid w:val="002D5FB6"/>
    <w:rsid w:val="002D6853"/>
    <w:rsid w:val="002D795B"/>
    <w:rsid w:val="002E016C"/>
    <w:rsid w:val="002E3A6C"/>
    <w:rsid w:val="002E3FE1"/>
    <w:rsid w:val="002E40CE"/>
    <w:rsid w:val="002E5529"/>
    <w:rsid w:val="002F11A9"/>
    <w:rsid w:val="002F29BB"/>
    <w:rsid w:val="002F2D18"/>
    <w:rsid w:val="002F559A"/>
    <w:rsid w:val="0030012C"/>
    <w:rsid w:val="00300E13"/>
    <w:rsid w:val="00300E5F"/>
    <w:rsid w:val="003016D0"/>
    <w:rsid w:val="00303152"/>
    <w:rsid w:val="0030327C"/>
    <w:rsid w:val="00303626"/>
    <w:rsid w:val="00303BDB"/>
    <w:rsid w:val="00304135"/>
    <w:rsid w:val="003042E4"/>
    <w:rsid w:val="00304524"/>
    <w:rsid w:val="003052D0"/>
    <w:rsid w:val="0030583F"/>
    <w:rsid w:val="00306268"/>
    <w:rsid w:val="0030671C"/>
    <w:rsid w:val="0030686E"/>
    <w:rsid w:val="00314067"/>
    <w:rsid w:val="003162C2"/>
    <w:rsid w:val="00316B71"/>
    <w:rsid w:val="00316C1A"/>
    <w:rsid w:val="00316E4A"/>
    <w:rsid w:val="00316E5F"/>
    <w:rsid w:val="003202DA"/>
    <w:rsid w:val="00321E3A"/>
    <w:rsid w:val="00321F29"/>
    <w:rsid w:val="003224B7"/>
    <w:rsid w:val="00322E19"/>
    <w:rsid w:val="003239FD"/>
    <w:rsid w:val="00323C82"/>
    <w:rsid w:val="00324103"/>
    <w:rsid w:val="00324940"/>
    <w:rsid w:val="00325411"/>
    <w:rsid w:val="0032729E"/>
    <w:rsid w:val="00327587"/>
    <w:rsid w:val="00327C37"/>
    <w:rsid w:val="00327EBC"/>
    <w:rsid w:val="003302A0"/>
    <w:rsid w:val="0033066C"/>
    <w:rsid w:val="003307B1"/>
    <w:rsid w:val="00332171"/>
    <w:rsid w:val="003348B7"/>
    <w:rsid w:val="00334A2E"/>
    <w:rsid w:val="003352FE"/>
    <w:rsid w:val="003354DD"/>
    <w:rsid w:val="00335AA5"/>
    <w:rsid w:val="00335DC7"/>
    <w:rsid w:val="003368DA"/>
    <w:rsid w:val="00341ADF"/>
    <w:rsid w:val="00341B8A"/>
    <w:rsid w:val="00342936"/>
    <w:rsid w:val="00344635"/>
    <w:rsid w:val="00344B56"/>
    <w:rsid w:val="00345231"/>
    <w:rsid w:val="003452C5"/>
    <w:rsid w:val="0034557B"/>
    <w:rsid w:val="003464C2"/>
    <w:rsid w:val="00346C47"/>
    <w:rsid w:val="00347886"/>
    <w:rsid w:val="00347A76"/>
    <w:rsid w:val="00347B9B"/>
    <w:rsid w:val="003503C7"/>
    <w:rsid w:val="00350895"/>
    <w:rsid w:val="00350CAB"/>
    <w:rsid w:val="003511E9"/>
    <w:rsid w:val="00351375"/>
    <w:rsid w:val="0035407A"/>
    <w:rsid w:val="00355B6B"/>
    <w:rsid w:val="0035763D"/>
    <w:rsid w:val="00360215"/>
    <w:rsid w:val="00360AF1"/>
    <w:rsid w:val="00360ED2"/>
    <w:rsid w:val="003621A2"/>
    <w:rsid w:val="00362C5E"/>
    <w:rsid w:val="00365BA0"/>
    <w:rsid w:val="003708CC"/>
    <w:rsid w:val="003710B3"/>
    <w:rsid w:val="00371210"/>
    <w:rsid w:val="0037154D"/>
    <w:rsid w:val="00372341"/>
    <w:rsid w:val="00372A32"/>
    <w:rsid w:val="00372DA2"/>
    <w:rsid w:val="0037328F"/>
    <w:rsid w:val="00374AD0"/>
    <w:rsid w:val="003751C3"/>
    <w:rsid w:val="003753C4"/>
    <w:rsid w:val="00375A52"/>
    <w:rsid w:val="00376109"/>
    <w:rsid w:val="0037679C"/>
    <w:rsid w:val="00376E30"/>
    <w:rsid w:val="00377BEF"/>
    <w:rsid w:val="00377EB0"/>
    <w:rsid w:val="00380550"/>
    <w:rsid w:val="00380AB0"/>
    <w:rsid w:val="00380AFE"/>
    <w:rsid w:val="0038184C"/>
    <w:rsid w:val="00381E5F"/>
    <w:rsid w:val="00383FF8"/>
    <w:rsid w:val="00384CD8"/>
    <w:rsid w:val="00386603"/>
    <w:rsid w:val="003878C3"/>
    <w:rsid w:val="00387C00"/>
    <w:rsid w:val="00390D03"/>
    <w:rsid w:val="003926D2"/>
    <w:rsid w:val="003956B8"/>
    <w:rsid w:val="00397089"/>
    <w:rsid w:val="003976FA"/>
    <w:rsid w:val="003A04A5"/>
    <w:rsid w:val="003A0ABB"/>
    <w:rsid w:val="003A25D5"/>
    <w:rsid w:val="003A2EBB"/>
    <w:rsid w:val="003A389F"/>
    <w:rsid w:val="003A3D11"/>
    <w:rsid w:val="003A415C"/>
    <w:rsid w:val="003A45A7"/>
    <w:rsid w:val="003A519A"/>
    <w:rsid w:val="003A556E"/>
    <w:rsid w:val="003A639D"/>
    <w:rsid w:val="003A6C09"/>
    <w:rsid w:val="003B053C"/>
    <w:rsid w:val="003B0BAF"/>
    <w:rsid w:val="003B1832"/>
    <w:rsid w:val="003B1E2D"/>
    <w:rsid w:val="003B201E"/>
    <w:rsid w:val="003B21C6"/>
    <w:rsid w:val="003B2815"/>
    <w:rsid w:val="003B2A5D"/>
    <w:rsid w:val="003B3E42"/>
    <w:rsid w:val="003B47FE"/>
    <w:rsid w:val="003B5A73"/>
    <w:rsid w:val="003B695E"/>
    <w:rsid w:val="003B6F80"/>
    <w:rsid w:val="003B7CD2"/>
    <w:rsid w:val="003C035E"/>
    <w:rsid w:val="003C24C0"/>
    <w:rsid w:val="003C35B7"/>
    <w:rsid w:val="003C3913"/>
    <w:rsid w:val="003C3ED0"/>
    <w:rsid w:val="003C403E"/>
    <w:rsid w:val="003C504D"/>
    <w:rsid w:val="003C550E"/>
    <w:rsid w:val="003C60D5"/>
    <w:rsid w:val="003C7281"/>
    <w:rsid w:val="003C72DB"/>
    <w:rsid w:val="003C7C1F"/>
    <w:rsid w:val="003D0CAA"/>
    <w:rsid w:val="003D145B"/>
    <w:rsid w:val="003D1797"/>
    <w:rsid w:val="003D1A90"/>
    <w:rsid w:val="003D23FB"/>
    <w:rsid w:val="003D2A21"/>
    <w:rsid w:val="003D3BBD"/>
    <w:rsid w:val="003D3CA9"/>
    <w:rsid w:val="003D41E4"/>
    <w:rsid w:val="003D45AD"/>
    <w:rsid w:val="003D4742"/>
    <w:rsid w:val="003D47CD"/>
    <w:rsid w:val="003D5644"/>
    <w:rsid w:val="003D7053"/>
    <w:rsid w:val="003D791C"/>
    <w:rsid w:val="003E1404"/>
    <w:rsid w:val="003E25B3"/>
    <w:rsid w:val="003E2E8B"/>
    <w:rsid w:val="003E40CC"/>
    <w:rsid w:val="003E62D7"/>
    <w:rsid w:val="003E66FB"/>
    <w:rsid w:val="003E67F5"/>
    <w:rsid w:val="003E68BC"/>
    <w:rsid w:val="003E6EB3"/>
    <w:rsid w:val="003E7B4F"/>
    <w:rsid w:val="003F018D"/>
    <w:rsid w:val="003F0FF0"/>
    <w:rsid w:val="003F16C3"/>
    <w:rsid w:val="003F1DBD"/>
    <w:rsid w:val="003F1E3B"/>
    <w:rsid w:val="003F2621"/>
    <w:rsid w:val="003F2846"/>
    <w:rsid w:val="003F2A73"/>
    <w:rsid w:val="003F2E53"/>
    <w:rsid w:val="003F486C"/>
    <w:rsid w:val="003F533E"/>
    <w:rsid w:val="003F5644"/>
    <w:rsid w:val="003F67AE"/>
    <w:rsid w:val="003F6AAF"/>
    <w:rsid w:val="003F6E39"/>
    <w:rsid w:val="003F7463"/>
    <w:rsid w:val="003F7ED0"/>
    <w:rsid w:val="00401117"/>
    <w:rsid w:val="00401AD1"/>
    <w:rsid w:val="00401E7A"/>
    <w:rsid w:val="0040272F"/>
    <w:rsid w:val="00402878"/>
    <w:rsid w:val="00404C5E"/>
    <w:rsid w:val="00406388"/>
    <w:rsid w:val="00406F4E"/>
    <w:rsid w:val="0040787B"/>
    <w:rsid w:val="00411173"/>
    <w:rsid w:val="00411755"/>
    <w:rsid w:val="00411F33"/>
    <w:rsid w:val="004123D5"/>
    <w:rsid w:val="004127FF"/>
    <w:rsid w:val="00412962"/>
    <w:rsid w:val="00412B0E"/>
    <w:rsid w:val="00413239"/>
    <w:rsid w:val="00413673"/>
    <w:rsid w:val="004157FD"/>
    <w:rsid w:val="00415CED"/>
    <w:rsid w:val="004172B5"/>
    <w:rsid w:val="00417625"/>
    <w:rsid w:val="0042039A"/>
    <w:rsid w:val="00420D5D"/>
    <w:rsid w:val="004217A0"/>
    <w:rsid w:val="004218F8"/>
    <w:rsid w:val="00424A2B"/>
    <w:rsid w:val="004253C6"/>
    <w:rsid w:val="004257D2"/>
    <w:rsid w:val="00425D01"/>
    <w:rsid w:val="0042639B"/>
    <w:rsid w:val="00426866"/>
    <w:rsid w:val="00426B55"/>
    <w:rsid w:val="00427D8A"/>
    <w:rsid w:val="00430F02"/>
    <w:rsid w:val="004314D6"/>
    <w:rsid w:val="00431CDA"/>
    <w:rsid w:val="0043401D"/>
    <w:rsid w:val="004355AC"/>
    <w:rsid w:val="00436235"/>
    <w:rsid w:val="00436335"/>
    <w:rsid w:val="00436A1B"/>
    <w:rsid w:val="00436B2F"/>
    <w:rsid w:val="00437876"/>
    <w:rsid w:val="00441F72"/>
    <w:rsid w:val="00442141"/>
    <w:rsid w:val="00445864"/>
    <w:rsid w:val="00445867"/>
    <w:rsid w:val="00450D9B"/>
    <w:rsid w:val="0045161D"/>
    <w:rsid w:val="00451749"/>
    <w:rsid w:val="0045247B"/>
    <w:rsid w:val="004538AD"/>
    <w:rsid w:val="0045468D"/>
    <w:rsid w:val="00454FAB"/>
    <w:rsid w:val="00455A60"/>
    <w:rsid w:val="00460244"/>
    <w:rsid w:val="00461DDC"/>
    <w:rsid w:val="00461EDE"/>
    <w:rsid w:val="004621AA"/>
    <w:rsid w:val="00462CCD"/>
    <w:rsid w:val="00462DD9"/>
    <w:rsid w:val="00462E26"/>
    <w:rsid w:val="00462ED0"/>
    <w:rsid w:val="00463AF5"/>
    <w:rsid w:val="00464589"/>
    <w:rsid w:val="00464610"/>
    <w:rsid w:val="00465C16"/>
    <w:rsid w:val="00465E88"/>
    <w:rsid w:val="004665F8"/>
    <w:rsid w:val="0046703B"/>
    <w:rsid w:val="0046722F"/>
    <w:rsid w:val="00467595"/>
    <w:rsid w:val="00467750"/>
    <w:rsid w:val="004728C9"/>
    <w:rsid w:val="00472F78"/>
    <w:rsid w:val="00474ABA"/>
    <w:rsid w:val="0047594F"/>
    <w:rsid w:val="00475D6F"/>
    <w:rsid w:val="0047623C"/>
    <w:rsid w:val="0047636F"/>
    <w:rsid w:val="00476A38"/>
    <w:rsid w:val="004770C4"/>
    <w:rsid w:val="00477378"/>
    <w:rsid w:val="004778BB"/>
    <w:rsid w:val="004809EE"/>
    <w:rsid w:val="00481D5F"/>
    <w:rsid w:val="00482260"/>
    <w:rsid w:val="00483B79"/>
    <w:rsid w:val="004845A8"/>
    <w:rsid w:val="00484976"/>
    <w:rsid w:val="00485D40"/>
    <w:rsid w:val="00486F03"/>
    <w:rsid w:val="0048750B"/>
    <w:rsid w:val="00487715"/>
    <w:rsid w:val="00487BB3"/>
    <w:rsid w:val="00492DD3"/>
    <w:rsid w:val="0049328A"/>
    <w:rsid w:val="004939F9"/>
    <w:rsid w:val="00494C93"/>
    <w:rsid w:val="0049521E"/>
    <w:rsid w:val="00496224"/>
    <w:rsid w:val="0049682C"/>
    <w:rsid w:val="00496D10"/>
    <w:rsid w:val="00496F0B"/>
    <w:rsid w:val="00497215"/>
    <w:rsid w:val="004A0344"/>
    <w:rsid w:val="004A064B"/>
    <w:rsid w:val="004A08C0"/>
    <w:rsid w:val="004A210F"/>
    <w:rsid w:val="004A318B"/>
    <w:rsid w:val="004A318D"/>
    <w:rsid w:val="004A360B"/>
    <w:rsid w:val="004A459A"/>
    <w:rsid w:val="004A4ADE"/>
    <w:rsid w:val="004A51AD"/>
    <w:rsid w:val="004A6D1B"/>
    <w:rsid w:val="004A70E2"/>
    <w:rsid w:val="004A7E81"/>
    <w:rsid w:val="004B044E"/>
    <w:rsid w:val="004B0EC6"/>
    <w:rsid w:val="004B0F92"/>
    <w:rsid w:val="004B239D"/>
    <w:rsid w:val="004B2F86"/>
    <w:rsid w:val="004B35E9"/>
    <w:rsid w:val="004B45C9"/>
    <w:rsid w:val="004B47DB"/>
    <w:rsid w:val="004B5CA5"/>
    <w:rsid w:val="004B6614"/>
    <w:rsid w:val="004B66EE"/>
    <w:rsid w:val="004B6A33"/>
    <w:rsid w:val="004B7B3C"/>
    <w:rsid w:val="004C032B"/>
    <w:rsid w:val="004C1CE5"/>
    <w:rsid w:val="004C1E87"/>
    <w:rsid w:val="004C28F0"/>
    <w:rsid w:val="004C2EC1"/>
    <w:rsid w:val="004C3219"/>
    <w:rsid w:val="004C3346"/>
    <w:rsid w:val="004C35B9"/>
    <w:rsid w:val="004C38DD"/>
    <w:rsid w:val="004C4794"/>
    <w:rsid w:val="004C4DBD"/>
    <w:rsid w:val="004C51EF"/>
    <w:rsid w:val="004C5290"/>
    <w:rsid w:val="004C7B35"/>
    <w:rsid w:val="004D08F3"/>
    <w:rsid w:val="004D0DDF"/>
    <w:rsid w:val="004D45F8"/>
    <w:rsid w:val="004D5CAA"/>
    <w:rsid w:val="004D5FBA"/>
    <w:rsid w:val="004D64CC"/>
    <w:rsid w:val="004D6503"/>
    <w:rsid w:val="004D6FE6"/>
    <w:rsid w:val="004E14B4"/>
    <w:rsid w:val="004E15F0"/>
    <w:rsid w:val="004E2098"/>
    <w:rsid w:val="004E2FF6"/>
    <w:rsid w:val="004E36A6"/>
    <w:rsid w:val="004E633B"/>
    <w:rsid w:val="004E75B3"/>
    <w:rsid w:val="004F007B"/>
    <w:rsid w:val="004F03C7"/>
    <w:rsid w:val="004F05B6"/>
    <w:rsid w:val="004F32D8"/>
    <w:rsid w:val="004F3839"/>
    <w:rsid w:val="004F3EB3"/>
    <w:rsid w:val="004F5F1B"/>
    <w:rsid w:val="004F6849"/>
    <w:rsid w:val="004F6CBF"/>
    <w:rsid w:val="004F7194"/>
    <w:rsid w:val="0050042F"/>
    <w:rsid w:val="005005F8"/>
    <w:rsid w:val="00501B98"/>
    <w:rsid w:val="005028DA"/>
    <w:rsid w:val="005028F3"/>
    <w:rsid w:val="00502B5A"/>
    <w:rsid w:val="00503718"/>
    <w:rsid w:val="00503D9D"/>
    <w:rsid w:val="00506B98"/>
    <w:rsid w:val="00506DA6"/>
    <w:rsid w:val="00506ED1"/>
    <w:rsid w:val="005108A2"/>
    <w:rsid w:val="00513068"/>
    <w:rsid w:val="00513084"/>
    <w:rsid w:val="00513557"/>
    <w:rsid w:val="005140DF"/>
    <w:rsid w:val="00517079"/>
    <w:rsid w:val="00520EA7"/>
    <w:rsid w:val="00524921"/>
    <w:rsid w:val="005252FD"/>
    <w:rsid w:val="00525531"/>
    <w:rsid w:val="00525FCE"/>
    <w:rsid w:val="00526D1E"/>
    <w:rsid w:val="00526E03"/>
    <w:rsid w:val="00530DC8"/>
    <w:rsid w:val="00530E6D"/>
    <w:rsid w:val="00531A4E"/>
    <w:rsid w:val="00531F19"/>
    <w:rsid w:val="005328AB"/>
    <w:rsid w:val="00532BF7"/>
    <w:rsid w:val="005348A1"/>
    <w:rsid w:val="005352C8"/>
    <w:rsid w:val="00536007"/>
    <w:rsid w:val="0053633F"/>
    <w:rsid w:val="00536592"/>
    <w:rsid w:val="00536D2E"/>
    <w:rsid w:val="00541D26"/>
    <w:rsid w:val="00541DEF"/>
    <w:rsid w:val="005424ED"/>
    <w:rsid w:val="005425F2"/>
    <w:rsid w:val="00542D3A"/>
    <w:rsid w:val="00543C11"/>
    <w:rsid w:val="005442F5"/>
    <w:rsid w:val="00544B31"/>
    <w:rsid w:val="005452F6"/>
    <w:rsid w:val="00546427"/>
    <w:rsid w:val="00546C9B"/>
    <w:rsid w:val="00546FDE"/>
    <w:rsid w:val="00547D8D"/>
    <w:rsid w:val="005506E7"/>
    <w:rsid w:val="00551251"/>
    <w:rsid w:val="00551EF0"/>
    <w:rsid w:val="005526FB"/>
    <w:rsid w:val="00552B68"/>
    <w:rsid w:val="005535BB"/>
    <w:rsid w:val="00553602"/>
    <w:rsid w:val="00555C7A"/>
    <w:rsid w:val="00555D67"/>
    <w:rsid w:val="00557106"/>
    <w:rsid w:val="0055726C"/>
    <w:rsid w:val="00557ECB"/>
    <w:rsid w:val="00557F30"/>
    <w:rsid w:val="005604A9"/>
    <w:rsid w:val="00560810"/>
    <w:rsid w:val="00562BCF"/>
    <w:rsid w:val="0056329B"/>
    <w:rsid w:val="00564DD6"/>
    <w:rsid w:val="00564F2C"/>
    <w:rsid w:val="005651CF"/>
    <w:rsid w:val="00565CAD"/>
    <w:rsid w:val="0056621D"/>
    <w:rsid w:val="00570678"/>
    <w:rsid w:val="005720C1"/>
    <w:rsid w:val="0057260E"/>
    <w:rsid w:val="00572779"/>
    <w:rsid w:val="00572E64"/>
    <w:rsid w:val="005738D4"/>
    <w:rsid w:val="00574D15"/>
    <w:rsid w:val="00575171"/>
    <w:rsid w:val="005761EC"/>
    <w:rsid w:val="00576486"/>
    <w:rsid w:val="00577A30"/>
    <w:rsid w:val="00577B8C"/>
    <w:rsid w:val="00577F2B"/>
    <w:rsid w:val="00580197"/>
    <w:rsid w:val="00580200"/>
    <w:rsid w:val="00580BF1"/>
    <w:rsid w:val="0058115B"/>
    <w:rsid w:val="00584681"/>
    <w:rsid w:val="00584F78"/>
    <w:rsid w:val="00585C33"/>
    <w:rsid w:val="00586868"/>
    <w:rsid w:val="005868BA"/>
    <w:rsid w:val="00586DA5"/>
    <w:rsid w:val="00586DCA"/>
    <w:rsid w:val="00586E7A"/>
    <w:rsid w:val="00587FD8"/>
    <w:rsid w:val="0059390E"/>
    <w:rsid w:val="00593B42"/>
    <w:rsid w:val="005948AB"/>
    <w:rsid w:val="00594B22"/>
    <w:rsid w:val="00595080"/>
    <w:rsid w:val="005967CD"/>
    <w:rsid w:val="00596D54"/>
    <w:rsid w:val="00597B5F"/>
    <w:rsid w:val="005A0129"/>
    <w:rsid w:val="005A03DB"/>
    <w:rsid w:val="005A19D3"/>
    <w:rsid w:val="005A1B1B"/>
    <w:rsid w:val="005A3B56"/>
    <w:rsid w:val="005A3B59"/>
    <w:rsid w:val="005A4D34"/>
    <w:rsid w:val="005A4F8B"/>
    <w:rsid w:val="005A5933"/>
    <w:rsid w:val="005A6269"/>
    <w:rsid w:val="005A6F7E"/>
    <w:rsid w:val="005A70D6"/>
    <w:rsid w:val="005A786A"/>
    <w:rsid w:val="005A7AA5"/>
    <w:rsid w:val="005B0764"/>
    <w:rsid w:val="005B0DBE"/>
    <w:rsid w:val="005B1B9C"/>
    <w:rsid w:val="005B23FA"/>
    <w:rsid w:val="005B3E4F"/>
    <w:rsid w:val="005B40C4"/>
    <w:rsid w:val="005B4134"/>
    <w:rsid w:val="005B6E0E"/>
    <w:rsid w:val="005B7190"/>
    <w:rsid w:val="005C059D"/>
    <w:rsid w:val="005C0732"/>
    <w:rsid w:val="005C2CC9"/>
    <w:rsid w:val="005C2EAB"/>
    <w:rsid w:val="005C34CB"/>
    <w:rsid w:val="005C56CA"/>
    <w:rsid w:val="005C70AF"/>
    <w:rsid w:val="005D2829"/>
    <w:rsid w:val="005D5E6E"/>
    <w:rsid w:val="005D6424"/>
    <w:rsid w:val="005D66BE"/>
    <w:rsid w:val="005D67A5"/>
    <w:rsid w:val="005D68D0"/>
    <w:rsid w:val="005D74B7"/>
    <w:rsid w:val="005D7E42"/>
    <w:rsid w:val="005E1463"/>
    <w:rsid w:val="005E1E02"/>
    <w:rsid w:val="005E24D9"/>
    <w:rsid w:val="005E3E06"/>
    <w:rsid w:val="005E445E"/>
    <w:rsid w:val="005E44F7"/>
    <w:rsid w:val="005E48A8"/>
    <w:rsid w:val="005E58E4"/>
    <w:rsid w:val="005E5A22"/>
    <w:rsid w:val="005E7945"/>
    <w:rsid w:val="005F019B"/>
    <w:rsid w:val="005F0902"/>
    <w:rsid w:val="005F0913"/>
    <w:rsid w:val="005F18A9"/>
    <w:rsid w:val="005F1B3E"/>
    <w:rsid w:val="005F2C1A"/>
    <w:rsid w:val="005F32D2"/>
    <w:rsid w:val="005F5C8D"/>
    <w:rsid w:val="005F6913"/>
    <w:rsid w:val="005F6B1B"/>
    <w:rsid w:val="005F715F"/>
    <w:rsid w:val="005F7968"/>
    <w:rsid w:val="00600B87"/>
    <w:rsid w:val="00600EFC"/>
    <w:rsid w:val="00601CB8"/>
    <w:rsid w:val="00602289"/>
    <w:rsid w:val="0060426B"/>
    <w:rsid w:val="00604376"/>
    <w:rsid w:val="00605448"/>
    <w:rsid w:val="00605ABF"/>
    <w:rsid w:val="00606D50"/>
    <w:rsid w:val="00607C2F"/>
    <w:rsid w:val="00610BD2"/>
    <w:rsid w:val="006131D2"/>
    <w:rsid w:val="00613419"/>
    <w:rsid w:val="0061383A"/>
    <w:rsid w:val="006147E0"/>
    <w:rsid w:val="00614FBD"/>
    <w:rsid w:val="006160A4"/>
    <w:rsid w:val="0062074B"/>
    <w:rsid w:val="00620C76"/>
    <w:rsid w:val="00621D52"/>
    <w:rsid w:val="00621E71"/>
    <w:rsid w:val="0062338A"/>
    <w:rsid w:val="00623628"/>
    <w:rsid w:val="00623D05"/>
    <w:rsid w:val="0062444F"/>
    <w:rsid w:val="00624D64"/>
    <w:rsid w:val="006252A2"/>
    <w:rsid w:val="00625771"/>
    <w:rsid w:val="00626C71"/>
    <w:rsid w:val="00626DA0"/>
    <w:rsid w:val="00627B7A"/>
    <w:rsid w:val="00630B37"/>
    <w:rsid w:val="00631AE3"/>
    <w:rsid w:val="00632912"/>
    <w:rsid w:val="0063377D"/>
    <w:rsid w:val="006352BA"/>
    <w:rsid w:val="006353E0"/>
    <w:rsid w:val="006369D1"/>
    <w:rsid w:val="00636E0A"/>
    <w:rsid w:val="006379B7"/>
    <w:rsid w:val="00637B3E"/>
    <w:rsid w:val="00637C6E"/>
    <w:rsid w:val="00640305"/>
    <w:rsid w:val="00640C20"/>
    <w:rsid w:val="00642023"/>
    <w:rsid w:val="00644081"/>
    <w:rsid w:val="00644190"/>
    <w:rsid w:val="00646416"/>
    <w:rsid w:val="00650188"/>
    <w:rsid w:val="00651155"/>
    <w:rsid w:val="00651A02"/>
    <w:rsid w:val="00653830"/>
    <w:rsid w:val="00653C1D"/>
    <w:rsid w:val="00654951"/>
    <w:rsid w:val="006550C7"/>
    <w:rsid w:val="00655349"/>
    <w:rsid w:val="00655590"/>
    <w:rsid w:val="00655F1B"/>
    <w:rsid w:val="00656E85"/>
    <w:rsid w:val="0065730E"/>
    <w:rsid w:val="00657652"/>
    <w:rsid w:val="006577B5"/>
    <w:rsid w:val="006604C2"/>
    <w:rsid w:val="00660B6A"/>
    <w:rsid w:val="00660C0C"/>
    <w:rsid w:val="006611BF"/>
    <w:rsid w:val="006613A4"/>
    <w:rsid w:val="006627C1"/>
    <w:rsid w:val="00662ED1"/>
    <w:rsid w:val="006630B9"/>
    <w:rsid w:val="00664558"/>
    <w:rsid w:val="00664AC3"/>
    <w:rsid w:val="00665602"/>
    <w:rsid w:val="00666188"/>
    <w:rsid w:val="00667902"/>
    <w:rsid w:val="0067063D"/>
    <w:rsid w:val="00670BA8"/>
    <w:rsid w:val="00670C11"/>
    <w:rsid w:val="00671CFB"/>
    <w:rsid w:val="0067289C"/>
    <w:rsid w:val="00672F61"/>
    <w:rsid w:val="00673297"/>
    <w:rsid w:val="006734B7"/>
    <w:rsid w:val="006736B2"/>
    <w:rsid w:val="00673AC6"/>
    <w:rsid w:val="00673C55"/>
    <w:rsid w:val="00674388"/>
    <w:rsid w:val="006745E2"/>
    <w:rsid w:val="00675A98"/>
    <w:rsid w:val="00675A9F"/>
    <w:rsid w:val="00676AE1"/>
    <w:rsid w:val="00677B76"/>
    <w:rsid w:val="006800B1"/>
    <w:rsid w:val="00680C1D"/>
    <w:rsid w:val="0068139D"/>
    <w:rsid w:val="00681B15"/>
    <w:rsid w:val="00681B8C"/>
    <w:rsid w:val="00681B98"/>
    <w:rsid w:val="0068315C"/>
    <w:rsid w:val="00683FAD"/>
    <w:rsid w:val="0068476B"/>
    <w:rsid w:val="00684BBF"/>
    <w:rsid w:val="00685F4F"/>
    <w:rsid w:val="00686F3D"/>
    <w:rsid w:val="006872A2"/>
    <w:rsid w:val="00690478"/>
    <w:rsid w:val="00690532"/>
    <w:rsid w:val="00690D95"/>
    <w:rsid w:val="00690FA9"/>
    <w:rsid w:val="00691119"/>
    <w:rsid w:val="0069209F"/>
    <w:rsid w:val="0069244B"/>
    <w:rsid w:val="00692854"/>
    <w:rsid w:val="00693E02"/>
    <w:rsid w:val="0069547C"/>
    <w:rsid w:val="00697829"/>
    <w:rsid w:val="00697AA6"/>
    <w:rsid w:val="00697CD3"/>
    <w:rsid w:val="006A00F6"/>
    <w:rsid w:val="006A036F"/>
    <w:rsid w:val="006A09ED"/>
    <w:rsid w:val="006A0E38"/>
    <w:rsid w:val="006A1EC7"/>
    <w:rsid w:val="006A24EE"/>
    <w:rsid w:val="006A2A76"/>
    <w:rsid w:val="006A4A14"/>
    <w:rsid w:val="006A6519"/>
    <w:rsid w:val="006A65F9"/>
    <w:rsid w:val="006A77C5"/>
    <w:rsid w:val="006A7E3D"/>
    <w:rsid w:val="006B02B0"/>
    <w:rsid w:val="006B16C4"/>
    <w:rsid w:val="006B1BAE"/>
    <w:rsid w:val="006B25A6"/>
    <w:rsid w:val="006B3521"/>
    <w:rsid w:val="006B38EC"/>
    <w:rsid w:val="006B46D8"/>
    <w:rsid w:val="006B4B84"/>
    <w:rsid w:val="006B4C09"/>
    <w:rsid w:val="006B5290"/>
    <w:rsid w:val="006B52E1"/>
    <w:rsid w:val="006B5576"/>
    <w:rsid w:val="006B5CC8"/>
    <w:rsid w:val="006B7A26"/>
    <w:rsid w:val="006B7CEA"/>
    <w:rsid w:val="006C07A0"/>
    <w:rsid w:val="006C21B4"/>
    <w:rsid w:val="006C28D4"/>
    <w:rsid w:val="006C2CA0"/>
    <w:rsid w:val="006C3A76"/>
    <w:rsid w:val="006C3B43"/>
    <w:rsid w:val="006C48F8"/>
    <w:rsid w:val="006C5650"/>
    <w:rsid w:val="006C580B"/>
    <w:rsid w:val="006C5C5C"/>
    <w:rsid w:val="006C60C4"/>
    <w:rsid w:val="006C69F8"/>
    <w:rsid w:val="006C6D05"/>
    <w:rsid w:val="006C7334"/>
    <w:rsid w:val="006D0D59"/>
    <w:rsid w:val="006D1D3C"/>
    <w:rsid w:val="006D2978"/>
    <w:rsid w:val="006D5A61"/>
    <w:rsid w:val="006D5EAE"/>
    <w:rsid w:val="006D6D0B"/>
    <w:rsid w:val="006D7B68"/>
    <w:rsid w:val="006E0533"/>
    <w:rsid w:val="006E15BE"/>
    <w:rsid w:val="006E1BE9"/>
    <w:rsid w:val="006E1EB6"/>
    <w:rsid w:val="006E287E"/>
    <w:rsid w:val="006E2A8D"/>
    <w:rsid w:val="006E2CAA"/>
    <w:rsid w:val="006E3071"/>
    <w:rsid w:val="006E3A05"/>
    <w:rsid w:val="006E4417"/>
    <w:rsid w:val="006E4EB6"/>
    <w:rsid w:val="006E6A70"/>
    <w:rsid w:val="006F0AE3"/>
    <w:rsid w:val="006F2AB2"/>
    <w:rsid w:val="006F3159"/>
    <w:rsid w:val="006F3748"/>
    <w:rsid w:val="006F3C79"/>
    <w:rsid w:val="006F4321"/>
    <w:rsid w:val="006F4FC7"/>
    <w:rsid w:val="006F583E"/>
    <w:rsid w:val="006F67FE"/>
    <w:rsid w:val="006F6ADF"/>
    <w:rsid w:val="006F6E83"/>
    <w:rsid w:val="006F735C"/>
    <w:rsid w:val="006F7477"/>
    <w:rsid w:val="00701CC1"/>
    <w:rsid w:val="00701E11"/>
    <w:rsid w:val="007025B0"/>
    <w:rsid w:val="00702F99"/>
    <w:rsid w:val="007032A0"/>
    <w:rsid w:val="00703ED4"/>
    <w:rsid w:val="00704456"/>
    <w:rsid w:val="007044B4"/>
    <w:rsid w:val="00704BCF"/>
    <w:rsid w:val="00704C65"/>
    <w:rsid w:val="007055A5"/>
    <w:rsid w:val="00705830"/>
    <w:rsid w:val="00705B06"/>
    <w:rsid w:val="00705B9F"/>
    <w:rsid w:val="00705C4A"/>
    <w:rsid w:val="00706E83"/>
    <w:rsid w:val="00707173"/>
    <w:rsid w:val="0070767D"/>
    <w:rsid w:val="007076E9"/>
    <w:rsid w:val="00707C6E"/>
    <w:rsid w:val="0071002C"/>
    <w:rsid w:val="00710FC9"/>
    <w:rsid w:val="0071112D"/>
    <w:rsid w:val="00711272"/>
    <w:rsid w:val="00712CD2"/>
    <w:rsid w:val="00713154"/>
    <w:rsid w:val="00713AB4"/>
    <w:rsid w:val="00717275"/>
    <w:rsid w:val="007207E9"/>
    <w:rsid w:val="00721A11"/>
    <w:rsid w:val="00721C62"/>
    <w:rsid w:val="00722476"/>
    <w:rsid w:val="0072291B"/>
    <w:rsid w:val="0072312D"/>
    <w:rsid w:val="0072389A"/>
    <w:rsid w:val="00727C31"/>
    <w:rsid w:val="00730DC6"/>
    <w:rsid w:val="00731C5F"/>
    <w:rsid w:val="00732D3D"/>
    <w:rsid w:val="00732FFC"/>
    <w:rsid w:val="00734E1D"/>
    <w:rsid w:val="00735DB8"/>
    <w:rsid w:val="007376A8"/>
    <w:rsid w:val="00737EAD"/>
    <w:rsid w:val="00740899"/>
    <w:rsid w:val="00740D37"/>
    <w:rsid w:val="00740E3F"/>
    <w:rsid w:val="00741AA9"/>
    <w:rsid w:val="007429CC"/>
    <w:rsid w:val="00743409"/>
    <w:rsid w:val="00743B56"/>
    <w:rsid w:val="00743EC2"/>
    <w:rsid w:val="0074400C"/>
    <w:rsid w:val="007447DC"/>
    <w:rsid w:val="007449CF"/>
    <w:rsid w:val="00747285"/>
    <w:rsid w:val="00747B10"/>
    <w:rsid w:val="0075080A"/>
    <w:rsid w:val="00750AB6"/>
    <w:rsid w:val="00750B1D"/>
    <w:rsid w:val="00750FFC"/>
    <w:rsid w:val="0075118B"/>
    <w:rsid w:val="00754C0C"/>
    <w:rsid w:val="007571EC"/>
    <w:rsid w:val="00757E9E"/>
    <w:rsid w:val="00760B4E"/>
    <w:rsid w:val="00762260"/>
    <w:rsid w:val="00762B83"/>
    <w:rsid w:val="00763126"/>
    <w:rsid w:val="007657C3"/>
    <w:rsid w:val="00770A06"/>
    <w:rsid w:val="00770BD0"/>
    <w:rsid w:val="00770DC6"/>
    <w:rsid w:val="00771082"/>
    <w:rsid w:val="00771304"/>
    <w:rsid w:val="00771B90"/>
    <w:rsid w:val="00775F8A"/>
    <w:rsid w:val="00775F8F"/>
    <w:rsid w:val="0077678E"/>
    <w:rsid w:val="00776B63"/>
    <w:rsid w:val="007771D2"/>
    <w:rsid w:val="0077738C"/>
    <w:rsid w:val="00777450"/>
    <w:rsid w:val="0077750C"/>
    <w:rsid w:val="007807D7"/>
    <w:rsid w:val="007819F2"/>
    <w:rsid w:val="00781F81"/>
    <w:rsid w:val="007836F7"/>
    <w:rsid w:val="00784071"/>
    <w:rsid w:val="00784A73"/>
    <w:rsid w:val="007861E8"/>
    <w:rsid w:val="00786383"/>
    <w:rsid w:val="00787AD8"/>
    <w:rsid w:val="00787D6F"/>
    <w:rsid w:val="007922ED"/>
    <w:rsid w:val="00792D68"/>
    <w:rsid w:val="007935AF"/>
    <w:rsid w:val="00793996"/>
    <w:rsid w:val="0079507E"/>
    <w:rsid w:val="007955DD"/>
    <w:rsid w:val="00795ADD"/>
    <w:rsid w:val="00795E8A"/>
    <w:rsid w:val="007A0A35"/>
    <w:rsid w:val="007A21C5"/>
    <w:rsid w:val="007A59A5"/>
    <w:rsid w:val="007A5CAC"/>
    <w:rsid w:val="007A5CCB"/>
    <w:rsid w:val="007A7716"/>
    <w:rsid w:val="007B00EE"/>
    <w:rsid w:val="007B01A3"/>
    <w:rsid w:val="007B12DC"/>
    <w:rsid w:val="007B1AA1"/>
    <w:rsid w:val="007B2CD6"/>
    <w:rsid w:val="007B454F"/>
    <w:rsid w:val="007B5B90"/>
    <w:rsid w:val="007B6323"/>
    <w:rsid w:val="007B7020"/>
    <w:rsid w:val="007B7177"/>
    <w:rsid w:val="007B7618"/>
    <w:rsid w:val="007B7908"/>
    <w:rsid w:val="007C0217"/>
    <w:rsid w:val="007C148E"/>
    <w:rsid w:val="007C1551"/>
    <w:rsid w:val="007C1A64"/>
    <w:rsid w:val="007C271F"/>
    <w:rsid w:val="007C2D1D"/>
    <w:rsid w:val="007C3C66"/>
    <w:rsid w:val="007C514C"/>
    <w:rsid w:val="007C6CEB"/>
    <w:rsid w:val="007C708A"/>
    <w:rsid w:val="007C7819"/>
    <w:rsid w:val="007D02EF"/>
    <w:rsid w:val="007D0413"/>
    <w:rsid w:val="007D0638"/>
    <w:rsid w:val="007D0A9B"/>
    <w:rsid w:val="007D1079"/>
    <w:rsid w:val="007D1AC3"/>
    <w:rsid w:val="007D30D6"/>
    <w:rsid w:val="007D3AC5"/>
    <w:rsid w:val="007D6194"/>
    <w:rsid w:val="007D6218"/>
    <w:rsid w:val="007D69B4"/>
    <w:rsid w:val="007D6A31"/>
    <w:rsid w:val="007E0710"/>
    <w:rsid w:val="007E0A61"/>
    <w:rsid w:val="007E10B5"/>
    <w:rsid w:val="007E1B74"/>
    <w:rsid w:val="007E3063"/>
    <w:rsid w:val="007E350F"/>
    <w:rsid w:val="007E3E83"/>
    <w:rsid w:val="007E3E9C"/>
    <w:rsid w:val="007E456A"/>
    <w:rsid w:val="007E690F"/>
    <w:rsid w:val="007E7391"/>
    <w:rsid w:val="007E7544"/>
    <w:rsid w:val="007E76D7"/>
    <w:rsid w:val="007E77FF"/>
    <w:rsid w:val="007E7D82"/>
    <w:rsid w:val="007F01C6"/>
    <w:rsid w:val="007F03D8"/>
    <w:rsid w:val="007F11A4"/>
    <w:rsid w:val="007F2CAE"/>
    <w:rsid w:val="007F4380"/>
    <w:rsid w:val="007F4571"/>
    <w:rsid w:val="007F591C"/>
    <w:rsid w:val="007F6887"/>
    <w:rsid w:val="007F6D3C"/>
    <w:rsid w:val="007F74E8"/>
    <w:rsid w:val="007F7EBF"/>
    <w:rsid w:val="008008C8"/>
    <w:rsid w:val="00800E36"/>
    <w:rsid w:val="00800E63"/>
    <w:rsid w:val="00801575"/>
    <w:rsid w:val="00801C93"/>
    <w:rsid w:val="00801D96"/>
    <w:rsid w:val="00802624"/>
    <w:rsid w:val="00802DA4"/>
    <w:rsid w:val="0080362B"/>
    <w:rsid w:val="00803C21"/>
    <w:rsid w:val="00804319"/>
    <w:rsid w:val="0080547D"/>
    <w:rsid w:val="0080695F"/>
    <w:rsid w:val="008075F5"/>
    <w:rsid w:val="00807BCC"/>
    <w:rsid w:val="00807E64"/>
    <w:rsid w:val="00811531"/>
    <w:rsid w:val="00812D3C"/>
    <w:rsid w:val="0081342F"/>
    <w:rsid w:val="00813ABE"/>
    <w:rsid w:val="00813FC4"/>
    <w:rsid w:val="008141A0"/>
    <w:rsid w:val="00814322"/>
    <w:rsid w:val="0081461E"/>
    <w:rsid w:val="008156C4"/>
    <w:rsid w:val="0081618E"/>
    <w:rsid w:val="0081701C"/>
    <w:rsid w:val="008176E4"/>
    <w:rsid w:val="0082019E"/>
    <w:rsid w:val="00823FB3"/>
    <w:rsid w:val="008246B0"/>
    <w:rsid w:val="00824F5D"/>
    <w:rsid w:val="008253B3"/>
    <w:rsid w:val="008259D2"/>
    <w:rsid w:val="00825CB9"/>
    <w:rsid w:val="00825F00"/>
    <w:rsid w:val="00826D08"/>
    <w:rsid w:val="008312DA"/>
    <w:rsid w:val="00831655"/>
    <w:rsid w:val="00831A94"/>
    <w:rsid w:val="00831EAD"/>
    <w:rsid w:val="00833315"/>
    <w:rsid w:val="0083429B"/>
    <w:rsid w:val="008346DF"/>
    <w:rsid w:val="00837E19"/>
    <w:rsid w:val="008405DF"/>
    <w:rsid w:val="0084068B"/>
    <w:rsid w:val="00840C49"/>
    <w:rsid w:val="008412CA"/>
    <w:rsid w:val="00841972"/>
    <w:rsid w:val="00842B8A"/>
    <w:rsid w:val="00842C88"/>
    <w:rsid w:val="00842F66"/>
    <w:rsid w:val="0084379E"/>
    <w:rsid w:val="00844E16"/>
    <w:rsid w:val="0084535E"/>
    <w:rsid w:val="00846146"/>
    <w:rsid w:val="00846175"/>
    <w:rsid w:val="008476DB"/>
    <w:rsid w:val="008520CC"/>
    <w:rsid w:val="00852591"/>
    <w:rsid w:val="008526DB"/>
    <w:rsid w:val="00852829"/>
    <w:rsid w:val="0085345C"/>
    <w:rsid w:val="008545CC"/>
    <w:rsid w:val="0085529E"/>
    <w:rsid w:val="00855A6E"/>
    <w:rsid w:val="00856153"/>
    <w:rsid w:val="0085690B"/>
    <w:rsid w:val="0085693C"/>
    <w:rsid w:val="00856D1F"/>
    <w:rsid w:val="008575F0"/>
    <w:rsid w:val="00857859"/>
    <w:rsid w:val="0085785C"/>
    <w:rsid w:val="00857ED1"/>
    <w:rsid w:val="00860B22"/>
    <w:rsid w:val="008614C9"/>
    <w:rsid w:val="00861609"/>
    <w:rsid w:val="008622B9"/>
    <w:rsid w:val="00863149"/>
    <w:rsid w:val="0086319A"/>
    <w:rsid w:val="00864524"/>
    <w:rsid w:val="0086470D"/>
    <w:rsid w:val="00865285"/>
    <w:rsid w:val="00865E90"/>
    <w:rsid w:val="00865EC9"/>
    <w:rsid w:val="00865FD0"/>
    <w:rsid w:val="008663A6"/>
    <w:rsid w:val="0086644D"/>
    <w:rsid w:val="00870577"/>
    <w:rsid w:val="008728E8"/>
    <w:rsid w:val="00872988"/>
    <w:rsid w:val="00872C59"/>
    <w:rsid w:val="00875FB7"/>
    <w:rsid w:val="0087699B"/>
    <w:rsid w:val="00876F9D"/>
    <w:rsid w:val="00877063"/>
    <w:rsid w:val="00877330"/>
    <w:rsid w:val="00880F6A"/>
    <w:rsid w:val="00880FC3"/>
    <w:rsid w:val="00881C81"/>
    <w:rsid w:val="00882681"/>
    <w:rsid w:val="0088445A"/>
    <w:rsid w:val="00884470"/>
    <w:rsid w:val="008847C7"/>
    <w:rsid w:val="00884C36"/>
    <w:rsid w:val="00884D28"/>
    <w:rsid w:val="0088510F"/>
    <w:rsid w:val="00886FEE"/>
    <w:rsid w:val="00887497"/>
    <w:rsid w:val="008877E4"/>
    <w:rsid w:val="00887BAF"/>
    <w:rsid w:val="008902A6"/>
    <w:rsid w:val="008905A4"/>
    <w:rsid w:val="0089093F"/>
    <w:rsid w:val="00890AFF"/>
    <w:rsid w:val="00892245"/>
    <w:rsid w:val="00894A3C"/>
    <w:rsid w:val="00895F57"/>
    <w:rsid w:val="00896A77"/>
    <w:rsid w:val="00896A99"/>
    <w:rsid w:val="008971D8"/>
    <w:rsid w:val="0089780A"/>
    <w:rsid w:val="008A1060"/>
    <w:rsid w:val="008A236B"/>
    <w:rsid w:val="008A3D1E"/>
    <w:rsid w:val="008A5712"/>
    <w:rsid w:val="008A7358"/>
    <w:rsid w:val="008B09C3"/>
    <w:rsid w:val="008B10C3"/>
    <w:rsid w:val="008B23D3"/>
    <w:rsid w:val="008B29B6"/>
    <w:rsid w:val="008B2D25"/>
    <w:rsid w:val="008B3E81"/>
    <w:rsid w:val="008B4E8E"/>
    <w:rsid w:val="008B705A"/>
    <w:rsid w:val="008B74CE"/>
    <w:rsid w:val="008B7CB1"/>
    <w:rsid w:val="008C01E5"/>
    <w:rsid w:val="008C0282"/>
    <w:rsid w:val="008C0F79"/>
    <w:rsid w:val="008C15F8"/>
    <w:rsid w:val="008C1CBF"/>
    <w:rsid w:val="008C24E7"/>
    <w:rsid w:val="008C2CAB"/>
    <w:rsid w:val="008C4710"/>
    <w:rsid w:val="008C504E"/>
    <w:rsid w:val="008C563A"/>
    <w:rsid w:val="008C5EF8"/>
    <w:rsid w:val="008C6141"/>
    <w:rsid w:val="008C690F"/>
    <w:rsid w:val="008C74EB"/>
    <w:rsid w:val="008C7AA6"/>
    <w:rsid w:val="008D09EE"/>
    <w:rsid w:val="008D0E0E"/>
    <w:rsid w:val="008D1482"/>
    <w:rsid w:val="008D2D10"/>
    <w:rsid w:val="008D343E"/>
    <w:rsid w:val="008D3698"/>
    <w:rsid w:val="008D49D2"/>
    <w:rsid w:val="008D5A4F"/>
    <w:rsid w:val="008D67C0"/>
    <w:rsid w:val="008D6917"/>
    <w:rsid w:val="008D6E0F"/>
    <w:rsid w:val="008E2AE7"/>
    <w:rsid w:val="008E3D75"/>
    <w:rsid w:val="008E4153"/>
    <w:rsid w:val="008E4518"/>
    <w:rsid w:val="008E5351"/>
    <w:rsid w:val="008E5C55"/>
    <w:rsid w:val="008E6BE5"/>
    <w:rsid w:val="008E6C34"/>
    <w:rsid w:val="008F064B"/>
    <w:rsid w:val="008F253A"/>
    <w:rsid w:val="008F34DF"/>
    <w:rsid w:val="008F3BBF"/>
    <w:rsid w:val="008F3F8C"/>
    <w:rsid w:val="008F3FAA"/>
    <w:rsid w:val="008F4F53"/>
    <w:rsid w:val="008F75E3"/>
    <w:rsid w:val="00900A1D"/>
    <w:rsid w:val="00900C74"/>
    <w:rsid w:val="00902175"/>
    <w:rsid w:val="00902212"/>
    <w:rsid w:val="00902F2D"/>
    <w:rsid w:val="009033E2"/>
    <w:rsid w:val="00903C89"/>
    <w:rsid w:val="009053B8"/>
    <w:rsid w:val="00906811"/>
    <w:rsid w:val="00906D6B"/>
    <w:rsid w:val="0091177D"/>
    <w:rsid w:val="00913657"/>
    <w:rsid w:val="00913C33"/>
    <w:rsid w:val="00914748"/>
    <w:rsid w:val="00914E2C"/>
    <w:rsid w:val="00915294"/>
    <w:rsid w:val="00915581"/>
    <w:rsid w:val="009164A5"/>
    <w:rsid w:val="00916C31"/>
    <w:rsid w:val="00916C82"/>
    <w:rsid w:val="00917D71"/>
    <w:rsid w:val="00920386"/>
    <w:rsid w:val="0092143E"/>
    <w:rsid w:val="00921B09"/>
    <w:rsid w:val="00921F92"/>
    <w:rsid w:val="0092354B"/>
    <w:rsid w:val="00925725"/>
    <w:rsid w:val="009266A3"/>
    <w:rsid w:val="00926DF4"/>
    <w:rsid w:val="009302D7"/>
    <w:rsid w:val="0093101B"/>
    <w:rsid w:val="0093137E"/>
    <w:rsid w:val="00931876"/>
    <w:rsid w:val="00932259"/>
    <w:rsid w:val="00932406"/>
    <w:rsid w:val="00933277"/>
    <w:rsid w:val="009335C4"/>
    <w:rsid w:val="00934594"/>
    <w:rsid w:val="00936CA2"/>
    <w:rsid w:val="00936E66"/>
    <w:rsid w:val="0093753E"/>
    <w:rsid w:val="00937654"/>
    <w:rsid w:val="00937E9F"/>
    <w:rsid w:val="00940099"/>
    <w:rsid w:val="0094144E"/>
    <w:rsid w:val="00942DA6"/>
    <w:rsid w:val="00943C6C"/>
    <w:rsid w:val="00944ECF"/>
    <w:rsid w:val="0094621B"/>
    <w:rsid w:val="00946C7C"/>
    <w:rsid w:val="00947299"/>
    <w:rsid w:val="00947904"/>
    <w:rsid w:val="00950209"/>
    <w:rsid w:val="0095032C"/>
    <w:rsid w:val="009520B8"/>
    <w:rsid w:val="00952942"/>
    <w:rsid w:val="0095312A"/>
    <w:rsid w:val="00953DB8"/>
    <w:rsid w:val="00956278"/>
    <w:rsid w:val="0095695D"/>
    <w:rsid w:val="00960053"/>
    <w:rsid w:val="009604D7"/>
    <w:rsid w:val="00960914"/>
    <w:rsid w:val="009610A4"/>
    <w:rsid w:val="00961AA4"/>
    <w:rsid w:val="00961C67"/>
    <w:rsid w:val="00963EB4"/>
    <w:rsid w:val="00964E9B"/>
    <w:rsid w:val="00965E69"/>
    <w:rsid w:val="00967573"/>
    <w:rsid w:val="00970C81"/>
    <w:rsid w:val="009710BF"/>
    <w:rsid w:val="009710E1"/>
    <w:rsid w:val="00971161"/>
    <w:rsid w:val="00971996"/>
    <w:rsid w:val="00972D32"/>
    <w:rsid w:val="00973387"/>
    <w:rsid w:val="009733D2"/>
    <w:rsid w:val="00976E66"/>
    <w:rsid w:val="0097705C"/>
    <w:rsid w:val="00977419"/>
    <w:rsid w:val="00980DCC"/>
    <w:rsid w:val="00980DD9"/>
    <w:rsid w:val="00982E21"/>
    <w:rsid w:val="009833B0"/>
    <w:rsid w:val="0098431B"/>
    <w:rsid w:val="009845CD"/>
    <w:rsid w:val="00984D8A"/>
    <w:rsid w:val="00985099"/>
    <w:rsid w:val="00985AF6"/>
    <w:rsid w:val="00986537"/>
    <w:rsid w:val="00986937"/>
    <w:rsid w:val="00986F7E"/>
    <w:rsid w:val="00986FBC"/>
    <w:rsid w:val="009910E7"/>
    <w:rsid w:val="00991B5D"/>
    <w:rsid w:val="00991EA0"/>
    <w:rsid w:val="009936B0"/>
    <w:rsid w:val="00993889"/>
    <w:rsid w:val="009941F3"/>
    <w:rsid w:val="00994922"/>
    <w:rsid w:val="00995040"/>
    <w:rsid w:val="009954F1"/>
    <w:rsid w:val="00995A34"/>
    <w:rsid w:val="00995C48"/>
    <w:rsid w:val="00997D53"/>
    <w:rsid w:val="00997E61"/>
    <w:rsid w:val="009A07C2"/>
    <w:rsid w:val="009A0EFD"/>
    <w:rsid w:val="009A1AE7"/>
    <w:rsid w:val="009A1D38"/>
    <w:rsid w:val="009A2294"/>
    <w:rsid w:val="009A2672"/>
    <w:rsid w:val="009A27C1"/>
    <w:rsid w:val="009A3E1E"/>
    <w:rsid w:val="009A45F0"/>
    <w:rsid w:val="009A56F7"/>
    <w:rsid w:val="009A65DF"/>
    <w:rsid w:val="009A69B7"/>
    <w:rsid w:val="009A69F8"/>
    <w:rsid w:val="009A7887"/>
    <w:rsid w:val="009B04D7"/>
    <w:rsid w:val="009B0917"/>
    <w:rsid w:val="009B0CA2"/>
    <w:rsid w:val="009B1CD5"/>
    <w:rsid w:val="009B34E5"/>
    <w:rsid w:val="009B4095"/>
    <w:rsid w:val="009B5548"/>
    <w:rsid w:val="009B5678"/>
    <w:rsid w:val="009B57C1"/>
    <w:rsid w:val="009B5F70"/>
    <w:rsid w:val="009B68DC"/>
    <w:rsid w:val="009B6B6E"/>
    <w:rsid w:val="009C0086"/>
    <w:rsid w:val="009C1C03"/>
    <w:rsid w:val="009C265A"/>
    <w:rsid w:val="009C28DC"/>
    <w:rsid w:val="009C2F57"/>
    <w:rsid w:val="009C3F35"/>
    <w:rsid w:val="009C47A3"/>
    <w:rsid w:val="009C5B09"/>
    <w:rsid w:val="009C7B22"/>
    <w:rsid w:val="009C7B4C"/>
    <w:rsid w:val="009D089B"/>
    <w:rsid w:val="009D0C98"/>
    <w:rsid w:val="009D0D09"/>
    <w:rsid w:val="009D15A4"/>
    <w:rsid w:val="009D2386"/>
    <w:rsid w:val="009D267E"/>
    <w:rsid w:val="009D3C4D"/>
    <w:rsid w:val="009D42AC"/>
    <w:rsid w:val="009D4822"/>
    <w:rsid w:val="009D5B99"/>
    <w:rsid w:val="009D5ECE"/>
    <w:rsid w:val="009D65A6"/>
    <w:rsid w:val="009D7A5A"/>
    <w:rsid w:val="009E1BFA"/>
    <w:rsid w:val="009E39DD"/>
    <w:rsid w:val="009E5413"/>
    <w:rsid w:val="009E64FA"/>
    <w:rsid w:val="009E6673"/>
    <w:rsid w:val="009E6F07"/>
    <w:rsid w:val="009F00A1"/>
    <w:rsid w:val="009F036D"/>
    <w:rsid w:val="009F0C3E"/>
    <w:rsid w:val="009F3644"/>
    <w:rsid w:val="009F45F1"/>
    <w:rsid w:val="009F5524"/>
    <w:rsid w:val="009F5628"/>
    <w:rsid w:val="009F6B38"/>
    <w:rsid w:val="009F7411"/>
    <w:rsid w:val="009F7AF9"/>
    <w:rsid w:val="009F7E0D"/>
    <w:rsid w:val="00A0055D"/>
    <w:rsid w:val="00A0068D"/>
    <w:rsid w:val="00A00BD3"/>
    <w:rsid w:val="00A00BF5"/>
    <w:rsid w:val="00A0171C"/>
    <w:rsid w:val="00A01D8A"/>
    <w:rsid w:val="00A034CF"/>
    <w:rsid w:val="00A03C1B"/>
    <w:rsid w:val="00A041B3"/>
    <w:rsid w:val="00A05CFA"/>
    <w:rsid w:val="00A0797D"/>
    <w:rsid w:val="00A07A2C"/>
    <w:rsid w:val="00A10B7E"/>
    <w:rsid w:val="00A1108A"/>
    <w:rsid w:val="00A118A3"/>
    <w:rsid w:val="00A1255C"/>
    <w:rsid w:val="00A12AEF"/>
    <w:rsid w:val="00A14799"/>
    <w:rsid w:val="00A15725"/>
    <w:rsid w:val="00A15E9B"/>
    <w:rsid w:val="00A200DC"/>
    <w:rsid w:val="00A222FD"/>
    <w:rsid w:val="00A236A8"/>
    <w:rsid w:val="00A2413A"/>
    <w:rsid w:val="00A2487C"/>
    <w:rsid w:val="00A2496D"/>
    <w:rsid w:val="00A25652"/>
    <w:rsid w:val="00A26C94"/>
    <w:rsid w:val="00A27CCA"/>
    <w:rsid w:val="00A303B0"/>
    <w:rsid w:val="00A303D6"/>
    <w:rsid w:val="00A30EE8"/>
    <w:rsid w:val="00A3137D"/>
    <w:rsid w:val="00A32430"/>
    <w:rsid w:val="00A34C9C"/>
    <w:rsid w:val="00A36773"/>
    <w:rsid w:val="00A4015A"/>
    <w:rsid w:val="00A42EC3"/>
    <w:rsid w:val="00A43B42"/>
    <w:rsid w:val="00A44253"/>
    <w:rsid w:val="00A44460"/>
    <w:rsid w:val="00A4447A"/>
    <w:rsid w:val="00A47A92"/>
    <w:rsid w:val="00A53033"/>
    <w:rsid w:val="00A54A73"/>
    <w:rsid w:val="00A551FD"/>
    <w:rsid w:val="00A5534D"/>
    <w:rsid w:val="00A55EB7"/>
    <w:rsid w:val="00A57991"/>
    <w:rsid w:val="00A57E43"/>
    <w:rsid w:val="00A607DA"/>
    <w:rsid w:val="00A609ED"/>
    <w:rsid w:val="00A6146F"/>
    <w:rsid w:val="00A626A2"/>
    <w:rsid w:val="00A62708"/>
    <w:rsid w:val="00A630D9"/>
    <w:rsid w:val="00A63251"/>
    <w:rsid w:val="00A63916"/>
    <w:rsid w:val="00A64A57"/>
    <w:rsid w:val="00A6531F"/>
    <w:rsid w:val="00A65BA9"/>
    <w:rsid w:val="00A66EBA"/>
    <w:rsid w:val="00A6716D"/>
    <w:rsid w:val="00A719D8"/>
    <w:rsid w:val="00A71DAE"/>
    <w:rsid w:val="00A72C5B"/>
    <w:rsid w:val="00A72C85"/>
    <w:rsid w:val="00A73F42"/>
    <w:rsid w:val="00A74246"/>
    <w:rsid w:val="00A745FC"/>
    <w:rsid w:val="00A74B06"/>
    <w:rsid w:val="00A74DA3"/>
    <w:rsid w:val="00A7538E"/>
    <w:rsid w:val="00A75A72"/>
    <w:rsid w:val="00A7658E"/>
    <w:rsid w:val="00A76DCB"/>
    <w:rsid w:val="00A772D9"/>
    <w:rsid w:val="00A77E35"/>
    <w:rsid w:val="00A8133A"/>
    <w:rsid w:val="00A81CD4"/>
    <w:rsid w:val="00A822AB"/>
    <w:rsid w:val="00A82AC8"/>
    <w:rsid w:val="00A82B99"/>
    <w:rsid w:val="00A83A3E"/>
    <w:rsid w:val="00A85171"/>
    <w:rsid w:val="00A85C31"/>
    <w:rsid w:val="00A8615A"/>
    <w:rsid w:val="00A86760"/>
    <w:rsid w:val="00A87C0A"/>
    <w:rsid w:val="00A91453"/>
    <w:rsid w:val="00A916C2"/>
    <w:rsid w:val="00A91AC7"/>
    <w:rsid w:val="00A922BC"/>
    <w:rsid w:val="00A92AC5"/>
    <w:rsid w:val="00A938A9"/>
    <w:rsid w:val="00A93E8F"/>
    <w:rsid w:val="00A94C42"/>
    <w:rsid w:val="00A94CBC"/>
    <w:rsid w:val="00A94CFC"/>
    <w:rsid w:val="00A94EA7"/>
    <w:rsid w:val="00A9532D"/>
    <w:rsid w:val="00A9601A"/>
    <w:rsid w:val="00A97816"/>
    <w:rsid w:val="00AA0468"/>
    <w:rsid w:val="00AA140A"/>
    <w:rsid w:val="00AA1D9D"/>
    <w:rsid w:val="00AA4539"/>
    <w:rsid w:val="00AA70DD"/>
    <w:rsid w:val="00AA74AA"/>
    <w:rsid w:val="00AA79E4"/>
    <w:rsid w:val="00AA7D4B"/>
    <w:rsid w:val="00AB01CA"/>
    <w:rsid w:val="00AB19B2"/>
    <w:rsid w:val="00AB208D"/>
    <w:rsid w:val="00AB305D"/>
    <w:rsid w:val="00AB312E"/>
    <w:rsid w:val="00AB3F6B"/>
    <w:rsid w:val="00AB5107"/>
    <w:rsid w:val="00AB70D2"/>
    <w:rsid w:val="00AC12CE"/>
    <w:rsid w:val="00AC2B50"/>
    <w:rsid w:val="00AC39AC"/>
    <w:rsid w:val="00AC4298"/>
    <w:rsid w:val="00AC4892"/>
    <w:rsid w:val="00AC4A69"/>
    <w:rsid w:val="00AC4A6B"/>
    <w:rsid w:val="00AC4D3D"/>
    <w:rsid w:val="00AC6657"/>
    <w:rsid w:val="00AC6CF6"/>
    <w:rsid w:val="00AC6F24"/>
    <w:rsid w:val="00AC74E9"/>
    <w:rsid w:val="00AD0F7F"/>
    <w:rsid w:val="00AD164B"/>
    <w:rsid w:val="00AD24A7"/>
    <w:rsid w:val="00AD2BCB"/>
    <w:rsid w:val="00AD3F68"/>
    <w:rsid w:val="00AD4499"/>
    <w:rsid w:val="00AD70B7"/>
    <w:rsid w:val="00AE1895"/>
    <w:rsid w:val="00AE2F3C"/>
    <w:rsid w:val="00AE408B"/>
    <w:rsid w:val="00AE584A"/>
    <w:rsid w:val="00AE6057"/>
    <w:rsid w:val="00AE7380"/>
    <w:rsid w:val="00AE743F"/>
    <w:rsid w:val="00AE7DA6"/>
    <w:rsid w:val="00AF063B"/>
    <w:rsid w:val="00AF2110"/>
    <w:rsid w:val="00AF2995"/>
    <w:rsid w:val="00AF3EF1"/>
    <w:rsid w:val="00AF4071"/>
    <w:rsid w:val="00AF4F76"/>
    <w:rsid w:val="00AF536D"/>
    <w:rsid w:val="00AF5F2D"/>
    <w:rsid w:val="00AF7B3A"/>
    <w:rsid w:val="00B0131C"/>
    <w:rsid w:val="00B01891"/>
    <w:rsid w:val="00B04FA3"/>
    <w:rsid w:val="00B05332"/>
    <w:rsid w:val="00B054C9"/>
    <w:rsid w:val="00B0577E"/>
    <w:rsid w:val="00B07180"/>
    <w:rsid w:val="00B101E1"/>
    <w:rsid w:val="00B1143B"/>
    <w:rsid w:val="00B11CD2"/>
    <w:rsid w:val="00B13C0E"/>
    <w:rsid w:val="00B15470"/>
    <w:rsid w:val="00B15B6B"/>
    <w:rsid w:val="00B16E34"/>
    <w:rsid w:val="00B17557"/>
    <w:rsid w:val="00B17C69"/>
    <w:rsid w:val="00B20374"/>
    <w:rsid w:val="00B20F67"/>
    <w:rsid w:val="00B22F61"/>
    <w:rsid w:val="00B234F4"/>
    <w:rsid w:val="00B25EF8"/>
    <w:rsid w:val="00B26C39"/>
    <w:rsid w:val="00B26CBC"/>
    <w:rsid w:val="00B27051"/>
    <w:rsid w:val="00B303F0"/>
    <w:rsid w:val="00B3101C"/>
    <w:rsid w:val="00B314D4"/>
    <w:rsid w:val="00B3158D"/>
    <w:rsid w:val="00B31E8F"/>
    <w:rsid w:val="00B329EC"/>
    <w:rsid w:val="00B32B76"/>
    <w:rsid w:val="00B35078"/>
    <w:rsid w:val="00B352ED"/>
    <w:rsid w:val="00B355F9"/>
    <w:rsid w:val="00B37D44"/>
    <w:rsid w:val="00B37EB5"/>
    <w:rsid w:val="00B40E82"/>
    <w:rsid w:val="00B41002"/>
    <w:rsid w:val="00B41F43"/>
    <w:rsid w:val="00B424C7"/>
    <w:rsid w:val="00B42E50"/>
    <w:rsid w:val="00B42E7A"/>
    <w:rsid w:val="00B43062"/>
    <w:rsid w:val="00B441B6"/>
    <w:rsid w:val="00B44551"/>
    <w:rsid w:val="00B45627"/>
    <w:rsid w:val="00B466D8"/>
    <w:rsid w:val="00B4799F"/>
    <w:rsid w:val="00B47A20"/>
    <w:rsid w:val="00B47F9F"/>
    <w:rsid w:val="00B50387"/>
    <w:rsid w:val="00B521D9"/>
    <w:rsid w:val="00B52254"/>
    <w:rsid w:val="00B53683"/>
    <w:rsid w:val="00B5526A"/>
    <w:rsid w:val="00B55D3B"/>
    <w:rsid w:val="00B55DCE"/>
    <w:rsid w:val="00B56737"/>
    <w:rsid w:val="00B569C6"/>
    <w:rsid w:val="00B578E7"/>
    <w:rsid w:val="00B57AFE"/>
    <w:rsid w:val="00B57DE7"/>
    <w:rsid w:val="00B57FA4"/>
    <w:rsid w:val="00B60972"/>
    <w:rsid w:val="00B60C16"/>
    <w:rsid w:val="00B61F27"/>
    <w:rsid w:val="00B62261"/>
    <w:rsid w:val="00B627D3"/>
    <w:rsid w:val="00B6325B"/>
    <w:rsid w:val="00B63B10"/>
    <w:rsid w:val="00B63FAE"/>
    <w:rsid w:val="00B65E02"/>
    <w:rsid w:val="00B66737"/>
    <w:rsid w:val="00B67295"/>
    <w:rsid w:val="00B67658"/>
    <w:rsid w:val="00B67D24"/>
    <w:rsid w:val="00B70EAD"/>
    <w:rsid w:val="00B70F70"/>
    <w:rsid w:val="00B71896"/>
    <w:rsid w:val="00B736E2"/>
    <w:rsid w:val="00B73A4C"/>
    <w:rsid w:val="00B753A5"/>
    <w:rsid w:val="00B76285"/>
    <w:rsid w:val="00B777EC"/>
    <w:rsid w:val="00B827DA"/>
    <w:rsid w:val="00B838D1"/>
    <w:rsid w:val="00B8563C"/>
    <w:rsid w:val="00B85E62"/>
    <w:rsid w:val="00B860E8"/>
    <w:rsid w:val="00B86389"/>
    <w:rsid w:val="00B90751"/>
    <w:rsid w:val="00B90A20"/>
    <w:rsid w:val="00B927DF"/>
    <w:rsid w:val="00B93B77"/>
    <w:rsid w:val="00B93D92"/>
    <w:rsid w:val="00B94B27"/>
    <w:rsid w:val="00B94C69"/>
    <w:rsid w:val="00B94E97"/>
    <w:rsid w:val="00B9531B"/>
    <w:rsid w:val="00B95F07"/>
    <w:rsid w:val="00B9676F"/>
    <w:rsid w:val="00B96FFF"/>
    <w:rsid w:val="00B970E2"/>
    <w:rsid w:val="00B97DED"/>
    <w:rsid w:val="00BA014B"/>
    <w:rsid w:val="00BA1D2D"/>
    <w:rsid w:val="00BA244D"/>
    <w:rsid w:val="00BA27DA"/>
    <w:rsid w:val="00BA369E"/>
    <w:rsid w:val="00BA3A67"/>
    <w:rsid w:val="00BA45FA"/>
    <w:rsid w:val="00BA5CF2"/>
    <w:rsid w:val="00BA5D1A"/>
    <w:rsid w:val="00BA6250"/>
    <w:rsid w:val="00BA7E72"/>
    <w:rsid w:val="00BB0A45"/>
    <w:rsid w:val="00BB0E1A"/>
    <w:rsid w:val="00BB113F"/>
    <w:rsid w:val="00BB25EE"/>
    <w:rsid w:val="00BB2FD0"/>
    <w:rsid w:val="00BB3218"/>
    <w:rsid w:val="00BB32A5"/>
    <w:rsid w:val="00BB3BD9"/>
    <w:rsid w:val="00BB3EE7"/>
    <w:rsid w:val="00BB5BDA"/>
    <w:rsid w:val="00BB7252"/>
    <w:rsid w:val="00BB7C21"/>
    <w:rsid w:val="00BC00A2"/>
    <w:rsid w:val="00BC066C"/>
    <w:rsid w:val="00BC108C"/>
    <w:rsid w:val="00BC18EE"/>
    <w:rsid w:val="00BC1D4F"/>
    <w:rsid w:val="00BC383A"/>
    <w:rsid w:val="00BC3C57"/>
    <w:rsid w:val="00BC54E8"/>
    <w:rsid w:val="00BC66BD"/>
    <w:rsid w:val="00BC6A41"/>
    <w:rsid w:val="00BC71D5"/>
    <w:rsid w:val="00BD1D45"/>
    <w:rsid w:val="00BD239B"/>
    <w:rsid w:val="00BD2677"/>
    <w:rsid w:val="00BD3748"/>
    <w:rsid w:val="00BD4781"/>
    <w:rsid w:val="00BE1472"/>
    <w:rsid w:val="00BE1622"/>
    <w:rsid w:val="00BE1B6F"/>
    <w:rsid w:val="00BE213E"/>
    <w:rsid w:val="00BE2609"/>
    <w:rsid w:val="00BE3459"/>
    <w:rsid w:val="00BE4540"/>
    <w:rsid w:val="00BE5E6B"/>
    <w:rsid w:val="00BE69D2"/>
    <w:rsid w:val="00BE752C"/>
    <w:rsid w:val="00BE75C8"/>
    <w:rsid w:val="00BE783D"/>
    <w:rsid w:val="00BE7B6F"/>
    <w:rsid w:val="00BE7E1B"/>
    <w:rsid w:val="00BF007B"/>
    <w:rsid w:val="00BF0131"/>
    <w:rsid w:val="00BF032A"/>
    <w:rsid w:val="00BF0EBB"/>
    <w:rsid w:val="00BF19D9"/>
    <w:rsid w:val="00BF26C7"/>
    <w:rsid w:val="00BF3631"/>
    <w:rsid w:val="00BF4248"/>
    <w:rsid w:val="00BF431A"/>
    <w:rsid w:val="00BF5C5D"/>
    <w:rsid w:val="00BF6103"/>
    <w:rsid w:val="00BF6A4C"/>
    <w:rsid w:val="00BF7296"/>
    <w:rsid w:val="00BF743F"/>
    <w:rsid w:val="00C00454"/>
    <w:rsid w:val="00C01B72"/>
    <w:rsid w:val="00C028A9"/>
    <w:rsid w:val="00C029AE"/>
    <w:rsid w:val="00C02BF6"/>
    <w:rsid w:val="00C04922"/>
    <w:rsid w:val="00C05296"/>
    <w:rsid w:val="00C05ECA"/>
    <w:rsid w:val="00C068B3"/>
    <w:rsid w:val="00C06F86"/>
    <w:rsid w:val="00C10A0D"/>
    <w:rsid w:val="00C10B96"/>
    <w:rsid w:val="00C123AB"/>
    <w:rsid w:val="00C12955"/>
    <w:rsid w:val="00C13083"/>
    <w:rsid w:val="00C133FC"/>
    <w:rsid w:val="00C13936"/>
    <w:rsid w:val="00C13ABE"/>
    <w:rsid w:val="00C13EB9"/>
    <w:rsid w:val="00C14B42"/>
    <w:rsid w:val="00C14B4F"/>
    <w:rsid w:val="00C14C42"/>
    <w:rsid w:val="00C15EC8"/>
    <w:rsid w:val="00C1686E"/>
    <w:rsid w:val="00C16C2A"/>
    <w:rsid w:val="00C17333"/>
    <w:rsid w:val="00C17C8B"/>
    <w:rsid w:val="00C17D19"/>
    <w:rsid w:val="00C220D3"/>
    <w:rsid w:val="00C22640"/>
    <w:rsid w:val="00C23BBC"/>
    <w:rsid w:val="00C2515C"/>
    <w:rsid w:val="00C25187"/>
    <w:rsid w:val="00C2678B"/>
    <w:rsid w:val="00C2680C"/>
    <w:rsid w:val="00C26BCA"/>
    <w:rsid w:val="00C26DCB"/>
    <w:rsid w:val="00C27A93"/>
    <w:rsid w:val="00C27CEB"/>
    <w:rsid w:val="00C303F2"/>
    <w:rsid w:val="00C31B80"/>
    <w:rsid w:val="00C32850"/>
    <w:rsid w:val="00C33A27"/>
    <w:rsid w:val="00C3557A"/>
    <w:rsid w:val="00C35B07"/>
    <w:rsid w:val="00C361AE"/>
    <w:rsid w:val="00C37307"/>
    <w:rsid w:val="00C41078"/>
    <w:rsid w:val="00C41220"/>
    <w:rsid w:val="00C41A34"/>
    <w:rsid w:val="00C41E7B"/>
    <w:rsid w:val="00C421AA"/>
    <w:rsid w:val="00C43A59"/>
    <w:rsid w:val="00C445FC"/>
    <w:rsid w:val="00C445FE"/>
    <w:rsid w:val="00C44DCF"/>
    <w:rsid w:val="00C44EA8"/>
    <w:rsid w:val="00C45743"/>
    <w:rsid w:val="00C50CB1"/>
    <w:rsid w:val="00C537CA"/>
    <w:rsid w:val="00C5390B"/>
    <w:rsid w:val="00C5391D"/>
    <w:rsid w:val="00C53992"/>
    <w:rsid w:val="00C5487A"/>
    <w:rsid w:val="00C54B1C"/>
    <w:rsid w:val="00C63827"/>
    <w:rsid w:val="00C63DAC"/>
    <w:rsid w:val="00C64167"/>
    <w:rsid w:val="00C64774"/>
    <w:rsid w:val="00C64E6E"/>
    <w:rsid w:val="00C65369"/>
    <w:rsid w:val="00C6697E"/>
    <w:rsid w:val="00C669D8"/>
    <w:rsid w:val="00C66BC6"/>
    <w:rsid w:val="00C708E5"/>
    <w:rsid w:val="00C70ED5"/>
    <w:rsid w:val="00C70F95"/>
    <w:rsid w:val="00C71EED"/>
    <w:rsid w:val="00C72691"/>
    <w:rsid w:val="00C734AB"/>
    <w:rsid w:val="00C74AC2"/>
    <w:rsid w:val="00C7639B"/>
    <w:rsid w:val="00C77DDA"/>
    <w:rsid w:val="00C81251"/>
    <w:rsid w:val="00C81901"/>
    <w:rsid w:val="00C82473"/>
    <w:rsid w:val="00C829F9"/>
    <w:rsid w:val="00C82C20"/>
    <w:rsid w:val="00C8386E"/>
    <w:rsid w:val="00C83A03"/>
    <w:rsid w:val="00C86019"/>
    <w:rsid w:val="00C874CE"/>
    <w:rsid w:val="00C9074D"/>
    <w:rsid w:val="00C90A4C"/>
    <w:rsid w:val="00C90D0B"/>
    <w:rsid w:val="00C92D8A"/>
    <w:rsid w:val="00C93C25"/>
    <w:rsid w:val="00C96543"/>
    <w:rsid w:val="00CA0E43"/>
    <w:rsid w:val="00CA22BF"/>
    <w:rsid w:val="00CA23FF"/>
    <w:rsid w:val="00CA2655"/>
    <w:rsid w:val="00CA5CD1"/>
    <w:rsid w:val="00CA6757"/>
    <w:rsid w:val="00CA70A6"/>
    <w:rsid w:val="00CB02BB"/>
    <w:rsid w:val="00CB06F6"/>
    <w:rsid w:val="00CB1755"/>
    <w:rsid w:val="00CB2E27"/>
    <w:rsid w:val="00CB357C"/>
    <w:rsid w:val="00CB63D2"/>
    <w:rsid w:val="00CB7295"/>
    <w:rsid w:val="00CB7981"/>
    <w:rsid w:val="00CB7D70"/>
    <w:rsid w:val="00CC01F6"/>
    <w:rsid w:val="00CC141B"/>
    <w:rsid w:val="00CC32AC"/>
    <w:rsid w:val="00CC4179"/>
    <w:rsid w:val="00CC4778"/>
    <w:rsid w:val="00CC5A59"/>
    <w:rsid w:val="00CC5B85"/>
    <w:rsid w:val="00CC617A"/>
    <w:rsid w:val="00CC6A6C"/>
    <w:rsid w:val="00CC6C5D"/>
    <w:rsid w:val="00CC78AD"/>
    <w:rsid w:val="00CC7D1D"/>
    <w:rsid w:val="00CD0AF4"/>
    <w:rsid w:val="00CD0DD3"/>
    <w:rsid w:val="00CD1D7C"/>
    <w:rsid w:val="00CD2221"/>
    <w:rsid w:val="00CD2837"/>
    <w:rsid w:val="00CD332D"/>
    <w:rsid w:val="00CD3380"/>
    <w:rsid w:val="00CD35AC"/>
    <w:rsid w:val="00CD36FF"/>
    <w:rsid w:val="00CD4B3E"/>
    <w:rsid w:val="00CD5616"/>
    <w:rsid w:val="00CD6862"/>
    <w:rsid w:val="00CD72ED"/>
    <w:rsid w:val="00CD7C80"/>
    <w:rsid w:val="00CD7E71"/>
    <w:rsid w:val="00CD7F7F"/>
    <w:rsid w:val="00CE1A2A"/>
    <w:rsid w:val="00CE25E5"/>
    <w:rsid w:val="00CE3696"/>
    <w:rsid w:val="00CE36BC"/>
    <w:rsid w:val="00CE3AA5"/>
    <w:rsid w:val="00CE3C28"/>
    <w:rsid w:val="00CE3D85"/>
    <w:rsid w:val="00CE3E2E"/>
    <w:rsid w:val="00CE433D"/>
    <w:rsid w:val="00CE45C7"/>
    <w:rsid w:val="00CE4BD3"/>
    <w:rsid w:val="00CE4C94"/>
    <w:rsid w:val="00CE7657"/>
    <w:rsid w:val="00CE7ABC"/>
    <w:rsid w:val="00CE7E07"/>
    <w:rsid w:val="00CF03A0"/>
    <w:rsid w:val="00CF0907"/>
    <w:rsid w:val="00CF0B5A"/>
    <w:rsid w:val="00CF1065"/>
    <w:rsid w:val="00CF108E"/>
    <w:rsid w:val="00CF10F0"/>
    <w:rsid w:val="00CF1385"/>
    <w:rsid w:val="00CF16BB"/>
    <w:rsid w:val="00CF26C4"/>
    <w:rsid w:val="00CF406E"/>
    <w:rsid w:val="00CF49D7"/>
    <w:rsid w:val="00CF55C1"/>
    <w:rsid w:val="00CF5698"/>
    <w:rsid w:val="00CF635A"/>
    <w:rsid w:val="00CF6B72"/>
    <w:rsid w:val="00CF7CE1"/>
    <w:rsid w:val="00D016E2"/>
    <w:rsid w:val="00D01A2D"/>
    <w:rsid w:val="00D01ADE"/>
    <w:rsid w:val="00D0220B"/>
    <w:rsid w:val="00D030B6"/>
    <w:rsid w:val="00D03D63"/>
    <w:rsid w:val="00D0479E"/>
    <w:rsid w:val="00D048C2"/>
    <w:rsid w:val="00D05BFD"/>
    <w:rsid w:val="00D060D0"/>
    <w:rsid w:val="00D0614F"/>
    <w:rsid w:val="00D0689F"/>
    <w:rsid w:val="00D07D89"/>
    <w:rsid w:val="00D07D98"/>
    <w:rsid w:val="00D11222"/>
    <w:rsid w:val="00D117F1"/>
    <w:rsid w:val="00D123C6"/>
    <w:rsid w:val="00D12552"/>
    <w:rsid w:val="00D131AA"/>
    <w:rsid w:val="00D13FDA"/>
    <w:rsid w:val="00D14A4D"/>
    <w:rsid w:val="00D14AB3"/>
    <w:rsid w:val="00D165BD"/>
    <w:rsid w:val="00D1781D"/>
    <w:rsid w:val="00D17F4F"/>
    <w:rsid w:val="00D225FF"/>
    <w:rsid w:val="00D22FE9"/>
    <w:rsid w:val="00D23258"/>
    <w:rsid w:val="00D257A3"/>
    <w:rsid w:val="00D27742"/>
    <w:rsid w:val="00D33B53"/>
    <w:rsid w:val="00D34B71"/>
    <w:rsid w:val="00D34D83"/>
    <w:rsid w:val="00D34F3E"/>
    <w:rsid w:val="00D3604E"/>
    <w:rsid w:val="00D3709A"/>
    <w:rsid w:val="00D3764F"/>
    <w:rsid w:val="00D37B6A"/>
    <w:rsid w:val="00D41A23"/>
    <w:rsid w:val="00D41E61"/>
    <w:rsid w:val="00D4254B"/>
    <w:rsid w:val="00D426E0"/>
    <w:rsid w:val="00D42D10"/>
    <w:rsid w:val="00D43109"/>
    <w:rsid w:val="00D43DED"/>
    <w:rsid w:val="00D45875"/>
    <w:rsid w:val="00D462C5"/>
    <w:rsid w:val="00D465D8"/>
    <w:rsid w:val="00D477D6"/>
    <w:rsid w:val="00D47A3F"/>
    <w:rsid w:val="00D50AC0"/>
    <w:rsid w:val="00D51F90"/>
    <w:rsid w:val="00D523C3"/>
    <w:rsid w:val="00D52512"/>
    <w:rsid w:val="00D525DF"/>
    <w:rsid w:val="00D52D6B"/>
    <w:rsid w:val="00D54182"/>
    <w:rsid w:val="00D54948"/>
    <w:rsid w:val="00D55136"/>
    <w:rsid w:val="00D56077"/>
    <w:rsid w:val="00D56D0C"/>
    <w:rsid w:val="00D601F0"/>
    <w:rsid w:val="00D60B69"/>
    <w:rsid w:val="00D60EF1"/>
    <w:rsid w:val="00D62742"/>
    <w:rsid w:val="00D62780"/>
    <w:rsid w:val="00D63FD1"/>
    <w:rsid w:val="00D645B3"/>
    <w:rsid w:val="00D645D8"/>
    <w:rsid w:val="00D64D2D"/>
    <w:rsid w:val="00D65464"/>
    <w:rsid w:val="00D6587A"/>
    <w:rsid w:val="00D65D67"/>
    <w:rsid w:val="00D661FD"/>
    <w:rsid w:val="00D67D40"/>
    <w:rsid w:val="00D67D9C"/>
    <w:rsid w:val="00D70396"/>
    <w:rsid w:val="00D719DB"/>
    <w:rsid w:val="00D71B08"/>
    <w:rsid w:val="00D71FD2"/>
    <w:rsid w:val="00D72099"/>
    <w:rsid w:val="00D721EB"/>
    <w:rsid w:val="00D73634"/>
    <w:rsid w:val="00D7403D"/>
    <w:rsid w:val="00D74230"/>
    <w:rsid w:val="00D74BEF"/>
    <w:rsid w:val="00D75A57"/>
    <w:rsid w:val="00D76212"/>
    <w:rsid w:val="00D76DB4"/>
    <w:rsid w:val="00D80850"/>
    <w:rsid w:val="00D811D8"/>
    <w:rsid w:val="00D81CFF"/>
    <w:rsid w:val="00D81EFA"/>
    <w:rsid w:val="00D825C2"/>
    <w:rsid w:val="00D830F9"/>
    <w:rsid w:val="00D83275"/>
    <w:rsid w:val="00D8328A"/>
    <w:rsid w:val="00D83813"/>
    <w:rsid w:val="00D84E75"/>
    <w:rsid w:val="00D861E6"/>
    <w:rsid w:val="00D8691A"/>
    <w:rsid w:val="00D871C4"/>
    <w:rsid w:val="00D90C94"/>
    <w:rsid w:val="00D949AD"/>
    <w:rsid w:val="00D94A9A"/>
    <w:rsid w:val="00D9696C"/>
    <w:rsid w:val="00D97D7C"/>
    <w:rsid w:val="00DA0FF9"/>
    <w:rsid w:val="00DA15DE"/>
    <w:rsid w:val="00DA23E2"/>
    <w:rsid w:val="00DA2C0F"/>
    <w:rsid w:val="00DA3626"/>
    <w:rsid w:val="00DA5124"/>
    <w:rsid w:val="00DA5619"/>
    <w:rsid w:val="00DB0643"/>
    <w:rsid w:val="00DB0DB0"/>
    <w:rsid w:val="00DB20C1"/>
    <w:rsid w:val="00DB2D96"/>
    <w:rsid w:val="00DB3561"/>
    <w:rsid w:val="00DB3B69"/>
    <w:rsid w:val="00DB41CC"/>
    <w:rsid w:val="00DB5558"/>
    <w:rsid w:val="00DB5649"/>
    <w:rsid w:val="00DB69FE"/>
    <w:rsid w:val="00DB6FC0"/>
    <w:rsid w:val="00DB70EA"/>
    <w:rsid w:val="00DB70F9"/>
    <w:rsid w:val="00DB712A"/>
    <w:rsid w:val="00DB7211"/>
    <w:rsid w:val="00DB7401"/>
    <w:rsid w:val="00DB778B"/>
    <w:rsid w:val="00DB789E"/>
    <w:rsid w:val="00DC0A45"/>
    <w:rsid w:val="00DC2352"/>
    <w:rsid w:val="00DC29F1"/>
    <w:rsid w:val="00DC2D1A"/>
    <w:rsid w:val="00DC4925"/>
    <w:rsid w:val="00DC59CC"/>
    <w:rsid w:val="00DC64E0"/>
    <w:rsid w:val="00DC6530"/>
    <w:rsid w:val="00DC764E"/>
    <w:rsid w:val="00DD039B"/>
    <w:rsid w:val="00DD2C36"/>
    <w:rsid w:val="00DD5D6F"/>
    <w:rsid w:val="00DD6476"/>
    <w:rsid w:val="00DD685F"/>
    <w:rsid w:val="00DD68F7"/>
    <w:rsid w:val="00DD6A97"/>
    <w:rsid w:val="00DD6EF5"/>
    <w:rsid w:val="00DE1BBD"/>
    <w:rsid w:val="00DE2FCF"/>
    <w:rsid w:val="00DE41BF"/>
    <w:rsid w:val="00DE50E4"/>
    <w:rsid w:val="00DE699F"/>
    <w:rsid w:val="00DE7EB8"/>
    <w:rsid w:val="00DF0207"/>
    <w:rsid w:val="00DF0A74"/>
    <w:rsid w:val="00DF1CA7"/>
    <w:rsid w:val="00DF27EA"/>
    <w:rsid w:val="00DF3E52"/>
    <w:rsid w:val="00DF4A1D"/>
    <w:rsid w:val="00DF5CEF"/>
    <w:rsid w:val="00DF660E"/>
    <w:rsid w:val="00DF6934"/>
    <w:rsid w:val="00DF6D8B"/>
    <w:rsid w:val="00DF7582"/>
    <w:rsid w:val="00E001CE"/>
    <w:rsid w:val="00E013A6"/>
    <w:rsid w:val="00E021BE"/>
    <w:rsid w:val="00E0254A"/>
    <w:rsid w:val="00E02839"/>
    <w:rsid w:val="00E03836"/>
    <w:rsid w:val="00E038D0"/>
    <w:rsid w:val="00E03F48"/>
    <w:rsid w:val="00E043B8"/>
    <w:rsid w:val="00E047A0"/>
    <w:rsid w:val="00E05547"/>
    <w:rsid w:val="00E063F4"/>
    <w:rsid w:val="00E06B68"/>
    <w:rsid w:val="00E1027A"/>
    <w:rsid w:val="00E108A1"/>
    <w:rsid w:val="00E10E88"/>
    <w:rsid w:val="00E12FB3"/>
    <w:rsid w:val="00E13175"/>
    <w:rsid w:val="00E13281"/>
    <w:rsid w:val="00E13DA5"/>
    <w:rsid w:val="00E142CF"/>
    <w:rsid w:val="00E1484F"/>
    <w:rsid w:val="00E14E41"/>
    <w:rsid w:val="00E162DC"/>
    <w:rsid w:val="00E169E9"/>
    <w:rsid w:val="00E20001"/>
    <w:rsid w:val="00E20330"/>
    <w:rsid w:val="00E20A75"/>
    <w:rsid w:val="00E221F4"/>
    <w:rsid w:val="00E22692"/>
    <w:rsid w:val="00E23C45"/>
    <w:rsid w:val="00E24358"/>
    <w:rsid w:val="00E2463B"/>
    <w:rsid w:val="00E2474D"/>
    <w:rsid w:val="00E25527"/>
    <w:rsid w:val="00E2599C"/>
    <w:rsid w:val="00E271B2"/>
    <w:rsid w:val="00E27C34"/>
    <w:rsid w:val="00E30DF6"/>
    <w:rsid w:val="00E31AF2"/>
    <w:rsid w:val="00E350E8"/>
    <w:rsid w:val="00E40174"/>
    <w:rsid w:val="00E40FEC"/>
    <w:rsid w:val="00E41B87"/>
    <w:rsid w:val="00E42C93"/>
    <w:rsid w:val="00E4341F"/>
    <w:rsid w:val="00E4348B"/>
    <w:rsid w:val="00E443FB"/>
    <w:rsid w:val="00E44B97"/>
    <w:rsid w:val="00E46A50"/>
    <w:rsid w:val="00E471CA"/>
    <w:rsid w:val="00E4783B"/>
    <w:rsid w:val="00E47EC7"/>
    <w:rsid w:val="00E5011A"/>
    <w:rsid w:val="00E52843"/>
    <w:rsid w:val="00E5391A"/>
    <w:rsid w:val="00E5539D"/>
    <w:rsid w:val="00E574EB"/>
    <w:rsid w:val="00E575C5"/>
    <w:rsid w:val="00E61695"/>
    <w:rsid w:val="00E62154"/>
    <w:rsid w:val="00E62B88"/>
    <w:rsid w:val="00E62D39"/>
    <w:rsid w:val="00E64808"/>
    <w:rsid w:val="00E678AC"/>
    <w:rsid w:val="00E70B1A"/>
    <w:rsid w:val="00E71973"/>
    <w:rsid w:val="00E7273C"/>
    <w:rsid w:val="00E73AF0"/>
    <w:rsid w:val="00E73BCB"/>
    <w:rsid w:val="00E73BF9"/>
    <w:rsid w:val="00E74AAD"/>
    <w:rsid w:val="00E76568"/>
    <w:rsid w:val="00E80A2B"/>
    <w:rsid w:val="00E81477"/>
    <w:rsid w:val="00E817D3"/>
    <w:rsid w:val="00E81970"/>
    <w:rsid w:val="00E8531E"/>
    <w:rsid w:val="00E855B4"/>
    <w:rsid w:val="00E85833"/>
    <w:rsid w:val="00E859FA"/>
    <w:rsid w:val="00E85DD5"/>
    <w:rsid w:val="00E86C0D"/>
    <w:rsid w:val="00E87B0C"/>
    <w:rsid w:val="00E87F44"/>
    <w:rsid w:val="00E90831"/>
    <w:rsid w:val="00E91108"/>
    <w:rsid w:val="00E959BF"/>
    <w:rsid w:val="00E979A9"/>
    <w:rsid w:val="00E97C25"/>
    <w:rsid w:val="00E97DCD"/>
    <w:rsid w:val="00EA0F64"/>
    <w:rsid w:val="00EA101B"/>
    <w:rsid w:val="00EA17CB"/>
    <w:rsid w:val="00EA2490"/>
    <w:rsid w:val="00EA2A9E"/>
    <w:rsid w:val="00EA2CF2"/>
    <w:rsid w:val="00EA4531"/>
    <w:rsid w:val="00EA499A"/>
    <w:rsid w:val="00EA54DC"/>
    <w:rsid w:val="00EA5875"/>
    <w:rsid w:val="00EA590C"/>
    <w:rsid w:val="00EA5C48"/>
    <w:rsid w:val="00EA7241"/>
    <w:rsid w:val="00EB071D"/>
    <w:rsid w:val="00EB0A66"/>
    <w:rsid w:val="00EB1530"/>
    <w:rsid w:val="00EB1F34"/>
    <w:rsid w:val="00EB2C96"/>
    <w:rsid w:val="00EB2D6F"/>
    <w:rsid w:val="00EB43A0"/>
    <w:rsid w:val="00EB468A"/>
    <w:rsid w:val="00EB4A00"/>
    <w:rsid w:val="00EB4DCE"/>
    <w:rsid w:val="00EB552A"/>
    <w:rsid w:val="00EB6573"/>
    <w:rsid w:val="00EB6F16"/>
    <w:rsid w:val="00EB73CD"/>
    <w:rsid w:val="00EB780F"/>
    <w:rsid w:val="00EB7AE4"/>
    <w:rsid w:val="00EC0059"/>
    <w:rsid w:val="00EC051D"/>
    <w:rsid w:val="00EC0FDA"/>
    <w:rsid w:val="00EC1760"/>
    <w:rsid w:val="00EC18AD"/>
    <w:rsid w:val="00EC3616"/>
    <w:rsid w:val="00EC4A0D"/>
    <w:rsid w:val="00EC635E"/>
    <w:rsid w:val="00EC6D4E"/>
    <w:rsid w:val="00EC704C"/>
    <w:rsid w:val="00EC70A6"/>
    <w:rsid w:val="00ED13C6"/>
    <w:rsid w:val="00ED1D46"/>
    <w:rsid w:val="00ED2206"/>
    <w:rsid w:val="00ED340C"/>
    <w:rsid w:val="00ED3D6B"/>
    <w:rsid w:val="00ED40FD"/>
    <w:rsid w:val="00ED4CCA"/>
    <w:rsid w:val="00ED53D6"/>
    <w:rsid w:val="00ED5724"/>
    <w:rsid w:val="00EE0BA5"/>
    <w:rsid w:val="00EE1640"/>
    <w:rsid w:val="00EE20BF"/>
    <w:rsid w:val="00EE2703"/>
    <w:rsid w:val="00EE4556"/>
    <w:rsid w:val="00EE4CB2"/>
    <w:rsid w:val="00EE4E05"/>
    <w:rsid w:val="00EE5898"/>
    <w:rsid w:val="00EE5A69"/>
    <w:rsid w:val="00EE6181"/>
    <w:rsid w:val="00EE678F"/>
    <w:rsid w:val="00EE7048"/>
    <w:rsid w:val="00EE7CE8"/>
    <w:rsid w:val="00EF05A9"/>
    <w:rsid w:val="00EF0FF8"/>
    <w:rsid w:val="00EF1525"/>
    <w:rsid w:val="00EF1FB8"/>
    <w:rsid w:val="00EF2479"/>
    <w:rsid w:val="00EF2D2E"/>
    <w:rsid w:val="00EF33F3"/>
    <w:rsid w:val="00EF3583"/>
    <w:rsid w:val="00EF401D"/>
    <w:rsid w:val="00EF5F6F"/>
    <w:rsid w:val="00EF6256"/>
    <w:rsid w:val="00EF65AB"/>
    <w:rsid w:val="00EF6B6E"/>
    <w:rsid w:val="00EF7C7E"/>
    <w:rsid w:val="00F011B9"/>
    <w:rsid w:val="00F01B1B"/>
    <w:rsid w:val="00F043B3"/>
    <w:rsid w:val="00F0524E"/>
    <w:rsid w:val="00F05B62"/>
    <w:rsid w:val="00F06305"/>
    <w:rsid w:val="00F074F0"/>
    <w:rsid w:val="00F1048B"/>
    <w:rsid w:val="00F11AF6"/>
    <w:rsid w:val="00F11D26"/>
    <w:rsid w:val="00F1226A"/>
    <w:rsid w:val="00F1247A"/>
    <w:rsid w:val="00F129C1"/>
    <w:rsid w:val="00F1380A"/>
    <w:rsid w:val="00F143F1"/>
    <w:rsid w:val="00F14773"/>
    <w:rsid w:val="00F1692B"/>
    <w:rsid w:val="00F21044"/>
    <w:rsid w:val="00F215BA"/>
    <w:rsid w:val="00F228D6"/>
    <w:rsid w:val="00F22DAD"/>
    <w:rsid w:val="00F2326A"/>
    <w:rsid w:val="00F24E1C"/>
    <w:rsid w:val="00F25D97"/>
    <w:rsid w:val="00F2667F"/>
    <w:rsid w:val="00F273A6"/>
    <w:rsid w:val="00F30A17"/>
    <w:rsid w:val="00F31012"/>
    <w:rsid w:val="00F317EE"/>
    <w:rsid w:val="00F31C01"/>
    <w:rsid w:val="00F32BEB"/>
    <w:rsid w:val="00F32F12"/>
    <w:rsid w:val="00F33E52"/>
    <w:rsid w:val="00F34F0D"/>
    <w:rsid w:val="00F36A1B"/>
    <w:rsid w:val="00F37740"/>
    <w:rsid w:val="00F37FAF"/>
    <w:rsid w:val="00F40517"/>
    <w:rsid w:val="00F42E70"/>
    <w:rsid w:val="00F43196"/>
    <w:rsid w:val="00F43ACB"/>
    <w:rsid w:val="00F442B0"/>
    <w:rsid w:val="00F455BA"/>
    <w:rsid w:val="00F45830"/>
    <w:rsid w:val="00F4687B"/>
    <w:rsid w:val="00F5311D"/>
    <w:rsid w:val="00F5331F"/>
    <w:rsid w:val="00F55132"/>
    <w:rsid w:val="00F557C4"/>
    <w:rsid w:val="00F57467"/>
    <w:rsid w:val="00F57B46"/>
    <w:rsid w:val="00F608B0"/>
    <w:rsid w:val="00F608E2"/>
    <w:rsid w:val="00F60D81"/>
    <w:rsid w:val="00F60EEA"/>
    <w:rsid w:val="00F61BC6"/>
    <w:rsid w:val="00F61E03"/>
    <w:rsid w:val="00F61F9C"/>
    <w:rsid w:val="00F63C03"/>
    <w:rsid w:val="00F63C2A"/>
    <w:rsid w:val="00F64A31"/>
    <w:rsid w:val="00F6507D"/>
    <w:rsid w:val="00F65DE7"/>
    <w:rsid w:val="00F66D3A"/>
    <w:rsid w:val="00F67F92"/>
    <w:rsid w:val="00F67FB4"/>
    <w:rsid w:val="00F705B1"/>
    <w:rsid w:val="00F70B48"/>
    <w:rsid w:val="00F727B1"/>
    <w:rsid w:val="00F72CA7"/>
    <w:rsid w:val="00F731E1"/>
    <w:rsid w:val="00F733B6"/>
    <w:rsid w:val="00F738BF"/>
    <w:rsid w:val="00F753AB"/>
    <w:rsid w:val="00F75504"/>
    <w:rsid w:val="00F75CC7"/>
    <w:rsid w:val="00F75E5A"/>
    <w:rsid w:val="00F75F7D"/>
    <w:rsid w:val="00F76811"/>
    <w:rsid w:val="00F77D88"/>
    <w:rsid w:val="00F81025"/>
    <w:rsid w:val="00F81F21"/>
    <w:rsid w:val="00F82495"/>
    <w:rsid w:val="00F825FD"/>
    <w:rsid w:val="00F82811"/>
    <w:rsid w:val="00F82A9C"/>
    <w:rsid w:val="00F846C3"/>
    <w:rsid w:val="00F85FD4"/>
    <w:rsid w:val="00F86085"/>
    <w:rsid w:val="00F91CD8"/>
    <w:rsid w:val="00F91EC4"/>
    <w:rsid w:val="00F927E6"/>
    <w:rsid w:val="00F92BF3"/>
    <w:rsid w:val="00F92F83"/>
    <w:rsid w:val="00F93A7C"/>
    <w:rsid w:val="00F93F94"/>
    <w:rsid w:val="00F9400D"/>
    <w:rsid w:val="00F943B3"/>
    <w:rsid w:val="00F973A8"/>
    <w:rsid w:val="00FA16EC"/>
    <w:rsid w:val="00FA1BEC"/>
    <w:rsid w:val="00FA1EF0"/>
    <w:rsid w:val="00FA2798"/>
    <w:rsid w:val="00FA2EAC"/>
    <w:rsid w:val="00FA3395"/>
    <w:rsid w:val="00FA3748"/>
    <w:rsid w:val="00FA39B7"/>
    <w:rsid w:val="00FA3E5E"/>
    <w:rsid w:val="00FA50EA"/>
    <w:rsid w:val="00FA5907"/>
    <w:rsid w:val="00FA614E"/>
    <w:rsid w:val="00FA6878"/>
    <w:rsid w:val="00FA6FA0"/>
    <w:rsid w:val="00FA765E"/>
    <w:rsid w:val="00FB0776"/>
    <w:rsid w:val="00FB09F8"/>
    <w:rsid w:val="00FB1532"/>
    <w:rsid w:val="00FB2540"/>
    <w:rsid w:val="00FB3BFD"/>
    <w:rsid w:val="00FB5730"/>
    <w:rsid w:val="00FB5CDF"/>
    <w:rsid w:val="00FB6338"/>
    <w:rsid w:val="00FB6687"/>
    <w:rsid w:val="00FC01AF"/>
    <w:rsid w:val="00FC0789"/>
    <w:rsid w:val="00FC15DC"/>
    <w:rsid w:val="00FC2FE0"/>
    <w:rsid w:val="00FC3061"/>
    <w:rsid w:val="00FC3871"/>
    <w:rsid w:val="00FC3C5F"/>
    <w:rsid w:val="00FC3D10"/>
    <w:rsid w:val="00FC6070"/>
    <w:rsid w:val="00FC6CD8"/>
    <w:rsid w:val="00FC6D40"/>
    <w:rsid w:val="00FC7D2B"/>
    <w:rsid w:val="00FC7FDF"/>
    <w:rsid w:val="00FD0390"/>
    <w:rsid w:val="00FD0D08"/>
    <w:rsid w:val="00FD16EA"/>
    <w:rsid w:val="00FD2BD1"/>
    <w:rsid w:val="00FD2D54"/>
    <w:rsid w:val="00FD30E6"/>
    <w:rsid w:val="00FD3A50"/>
    <w:rsid w:val="00FD3BD3"/>
    <w:rsid w:val="00FD568E"/>
    <w:rsid w:val="00FD5BA1"/>
    <w:rsid w:val="00FD5C5C"/>
    <w:rsid w:val="00FD61A4"/>
    <w:rsid w:val="00FD6589"/>
    <w:rsid w:val="00FD6AEB"/>
    <w:rsid w:val="00FD6F33"/>
    <w:rsid w:val="00FD705E"/>
    <w:rsid w:val="00FD7544"/>
    <w:rsid w:val="00FE0C6B"/>
    <w:rsid w:val="00FE1059"/>
    <w:rsid w:val="00FE13CD"/>
    <w:rsid w:val="00FE2455"/>
    <w:rsid w:val="00FE3706"/>
    <w:rsid w:val="00FE4227"/>
    <w:rsid w:val="00FE4439"/>
    <w:rsid w:val="00FE646E"/>
    <w:rsid w:val="00FE6F6D"/>
    <w:rsid w:val="00FE7899"/>
    <w:rsid w:val="00FF128A"/>
    <w:rsid w:val="00FF19E1"/>
    <w:rsid w:val="00FF1A2B"/>
    <w:rsid w:val="00FF2C89"/>
    <w:rsid w:val="00FF31B0"/>
    <w:rsid w:val="00FF3430"/>
    <w:rsid w:val="00FF3620"/>
    <w:rsid w:val="00FF4260"/>
    <w:rsid w:val="00FF4672"/>
    <w:rsid w:val="00FF4EAD"/>
    <w:rsid w:val="00FF51B6"/>
    <w:rsid w:val="00FF62B0"/>
    <w:rsid w:val="00FF6941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42C7B8"/>
  <w15:docId w15:val="{1F261D9F-C529-4BF8-89D5-3E2828D0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17471D"/>
    <w:rPr>
      <w:color w:val="808080"/>
    </w:rPr>
  </w:style>
  <w:style w:type="character" w:customStyle="1" w:styleId="apple-converted-space">
    <w:name w:val="apple-converted-space"/>
    <w:basedOn w:val="a0"/>
    <w:rsid w:val="00C2678B"/>
  </w:style>
  <w:style w:type="character" w:styleId="a8">
    <w:name w:val="Strong"/>
    <w:basedOn w:val="a0"/>
    <w:uiPriority w:val="22"/>
    <w:qFormat/>
    <w:rsid w:val="00670BA8"/>
    <w:rPr>
      <w:b/>
      <w:bCs/>
    </w:rPr>
  </w:style>
  <w:style w:type="table" w:styleId="a9">
    <w:name w:val="Table Grid"/>
    <w:basedOn w:val="a1"/>
    <w:uiPriority w:val="39"/>
    <w:rsid w:val="00710FC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6A56-547E-4695-B17D-5167B94D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1180</Words>
  <Characters>6374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diakrotima diakrotima</cp:lastModifiedBy>
  <cp:revision>35</cp:revision>
  <cp:lastPrinted>2021-06-14T09:09:00Z</cp:lastPrinted>
  <dcterms:created xsi:type="dcterms:W3CDTF">2021-06-14T07:39:00Z</dcterms:created>
  <dcterms:modified xsi:type="dcterms:W3CDTF">2025-06-02T08:42:00Z</dcterms:modified>
</cp:coreProperties>
</file>